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47D43" w:rsidP="3DC225D4" w:rsidRDefault="00BF76C0" w14:paraId="458AFEAF" w14:textId="76A32B4E">
      <w:pPr>
        <w:pBdr>
          <w:top w:val="none" w:color="000000" w:sz="0" w:space="0"/>
          <w:left w:val="none" w:color="000000" w:sz="0" w:space="0"/>
          <w:bottom w:val="none" w:color="000000" w:sz="0" w:space="0"/>
          <w:right w:val="none" w:color="000000" w:sz="0" w:space="0"/>
          <w:between w:val="none" w:color="000000" w:sz="0" w:space="0"/>
        </w:pBdr>
        <w:jc w:val="right"/>
        <w:rPr>
          <w:rFonts w:ascii="Book Antiqua" w:hAnsi="Book Antiqua" w:eastAsia="Book Antiqua" w:cs="Book Antiqua"/>
          <w:b w:val="1"/>
          <w:bCs w:val="1"/>
          <w:noProof w:val="0"/>
          <w:color w:val="000000"/>
          <w:lang w:val="es-MX"/>
        </w:rPr>
      </w:pPr>
      <w:r w:rsidRPr="3DC225D4" w:rsidR="249F0817">
        <w:rPr>
          <w:rFonts w:ascii="Book Antiqua" w:hAnsi="Book Antiqua" w:eastAsia="Book Antiqua" w:cs="Book Antiqua"/>
          <w:b w:val="1"/>
          <w:bCs w:val="1"/>
          <w:noProof w:val="0"/>
          <w:color w:val="000000" w:themeColor="text1" w:themeTint="FF" w:themeShade="FF"/>
          <w:lang w:val="es-MX"/>
        </w:rPr>
        <w:t>Estambul</w:t>
      </w:r>
      <w:r w:rsidRPr="3DC225D4" w:rsidR="001E0BBB">
        <w:rPr>
          <w:rFonts w:ascii="Book Antiqua" w:hAnsi="Book Antiqua" w:eastAsia="Book Antiqua" w:cs="Book Antiqua"/>
          <w:b w:val="1"/>
          <w:bCs w:val="1"/>
          <w:noProof w:val="0"/>
          <w:color w:val="000000" w:themeColor="text1" w:themeTint="FF" w:themeShade="FF"/>
          <w:lang w:val="es-MX"/>
        </w:rPr>
        <w:t>, 2</w:t>
      </w:r>
      <w:r w:rsidRPr="3DC225D4" w:rsidR="54B9AC1A">
        <w:rPr>
          <w:rFonts w:ascii="Book Antiqua" w:hAnsi="Book Antiqua" w:eastAsia="Book Antiqua" w:cs="Book Antiqua"/>
          <w:b w:val="1"/>
          <w:bCs w:val="1"/>
          <w:noProof w:val="0"/>
          <w:color w:val="000000" w:themeColor="text1" w:themeTint="FF" w:themeShade="FF"/>
          <w:lang w:val="es-MX"/>
        </w:rPr>
        <w:t>9</w:t>
      </w:r>
      <w:r w:rsidRPr="3DC225D4" w:rsidR="43D841B9">
        <w:rPr>
          <w:rFonts w:ascii="Book Antiqua" w:hAnsi="Book Antiqua" w:eastAsia="Book Antiqua" w:cs="Book Antiqua"/>
          <w:b w:val="1"/>
          <w:bCs w:val="1"/>
          <w:noProof w:val="0"/>
          <w:color w:val="000000" w:themeColor="text1" w:themeTint="FF" w:themeShade="FF"/>
          <w:lang w:val="es-MX"/>
        </w:rPr>
        <w:t xml:space="preserve"> de </w:t>
      </w:r>
      <w:r w:rsidRPr="3DC225D4" w:rsidR="22912243">
        <w:rPr>
          <w:rFonts w:ascii="Book Antiqua" w:hAnsi="Book Antiqua" w:eastAsia="Book Antiqua" w:cs="Book Antiqua"/>
          <w:b w:val="1"/>
          <w:bCs w:val="1"/>
          <w:noProof w:val="0"/>
          <w:color w:val="000000" w:themeColor="text1" w:themeTint="FF" w:themeShade="FF"/>
          <w:lang w:val="es-MX"/>
        </w:rPr>
        <w:t>abril</w:t>
      </w:r>
      <w:r w:rsidRPr="3DC225D4" w:rsidR="001E0BBB">
        <w:rPr>
          <w:rFonts w:ascii="Book Antiqua" w:hAnsi="Book Antiqua" w:eastAsia="Book Antiqua" w:cs="Book Antiqua"/>
          <w:b w:val="1"/>
          <w:bCs w:val="1"/>
          <w:noProof w:val="0"/>
          <w:color w:val="000000" w:themeColor="text1" w:themeTint="FF" w:themeShade="FF"/>
          <w:lang w:val="es-MX"/>
        </w:rPr>
        <w:t xml:space="preserve"> 2025</w:t>
      </w:r>
    </w:p>
    <w:p w:rsidR="00F47D43" w:rsidP="6E7DC06D" w:rsidRDefault="001E0BBB" w14:paraId="005958AB" w14:textId="77777777">
      <w:pPr>
        <w:pBdr>
          <w:top w:val="nil" w:color="000000" w:sz="0" w:space="0"/>
          <w:left w:val="nil" w:color="000000" w:sz="0" w:space="0"/>
          <w:bottom w:val="nil" w:color="000000" w:sz="0" w:space="0"/>
          <w:right w:val="nil" w:color="000000" w:sz="0" w:space="0"/>
          <w:between w:val="nil" w:color="000000" w:sz="0" w:space="0"/>
        </w:pBdr>
        <w:tabs>
          <w:tab w:val="left" w:pos="6420"/>
        </w:tabs>
        <w:jc w:val="both"/>
        <w:rPr>
          <w:rFonts w:ascii="Book Antiqua" w:hAnsi="Book Antiqua" w:eastAsia="Book Antiqua" w:cs="Book Antiqua"/>
          <w:noProof w:val="0"/>
          <w:color w:val="000000"/>
          <w:lang w:val="es-MX"/>
        </w:rPr>
      </w:pPr>
      <w:r>
        <w:rPr>
          <w:rFonts w:ascii="Book Antiqua" w:hAnsi="Book Antiqua" w:eastAsia="Book Antiqua" w:cs="Book Antiqua"/>
          <w:color w:val="000000"/>
        </w:rPr>
        <w:tab/>
      </w:r>
    </w:p>
    <w:p w:rsidR="00F47D43" w:rsidP="6E7DC06D" w:rsidRDefault="00F47D43" w14:paraId="7EAB4A78" w14:textId="77777777">
      <w:pPr>
        <w:pBdr>
          <w:top w:val="nil" w:color="000000" w:sz="0" w:space="0"/>
          <w:left w:val="nil" w:color="000000" w:sz="0" w:space="0"/>
          <w:bottom w:val="nil" w:color="000000" w:sz="0" w:space="0"/>
          <w:right w:val="nil" w:color="000000" w:sz="0" w:space="0"/>
          <w:between w:val="nil" w:color="000000" w:sz="0" w:space="0"/>
        </w:pBdr>
        <w:jc w:val="center"/>
        <w:rPr>
          <w:rFonts w:ascii="Book Antiqua" w:hAnsi="Book Antiqua" w:eastAsia="Book Antiqua" w:cs="Book Antiqua"/>
          <w:noProof w:val="0"/>
          <w:color w:val="000000"/>
          <w:lang w:val="es-MX"/>
        </w:rPr>
      </w:pPr>
    </w:p>
    <w:p w:rsidR="472B59B7" w:rsidP="6E7DC06D" w:rsidRDefault="472B59B7" w14:paraId="11C1D535" w14:textId="6D2054B3">
      <w:pPr>
        <w:pBdr>
          <w:top w:val="none" w:color="000000" w:sz="0" w:space="0"/>
          <w:left w:val="none" w:color="000000" w:sz="0" w:space="0"/>
          <w:bottom w:val="none" w:color="000000" w:sz="0" w:space="0"/>
          <w:right w:val="none" w:color="000000" w:sz="0" w:space="0"/>
          <w:between w:val="nil" w:color="000000" w:sz="0" w:space="0"/>
        </w:pBdr>
        <w:spacing w:line="251" w:lineRule="auto"/>
        <w:jc w:val="center"/>
        <w:rPr>
          <w:rFonts w:ascii="Book Antiqua" w:hAnsi="Book Antiqua" w:eastAsia="Book Antiqua" w:cs="Book Antiqua"/>
          <w:b w:val="1"/>
          <w:bCs w:val="1"/>
          <w:noProof w:val="0"/>
          <w:color w:val="000000" w:themeColor="text1" w:themeTint="FF" w:themeShade="FF"/>
          <w:sz w:val="28"/>
          <w:szCs w:val="28"/>
          <w:lang w:val="es-MX"/>
        </w:rPr>
      </w:pPr>
      <w:r w:rsidRPr="6E7DC06D" w:rsidR="472B59B7">
        <w:rPr>
          <w:rFonts w:ascii="Book Antiqua" w:hAnsi="Book Antiqua" w:eastAsia="Book Antiqua" w:cs="Book Antiqua"/>
          <w:b w:val="1"/>
          <w:bCs w:val="1"/>
          <w:noProof w:val="0"/>
          <w:color w:val="000000" w:themeColor="text1" w:themeTint="FF" w:themeShade="FF"/>
          <w:sz w:val="28"/>
          <w:szCs w:val="28"/>
          <w:lang w:val="es-MX"/>
        </w:rPr>
        <w:t>Turkish</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Airlines </w:t>
      </w:r>
      <w:r w:rsidRPr="6E7DC06D" w:rsidR="472B59B7">
        <w:rPr>
          <w:rFonts w:ascii="Book Antiqua" w:hAnsi="Book Antiqua" w:eastAsia="Book Antiqua" w:cs="Book Antiqua"/>
          <w:b w:val="1"/>
          <w:bCs w:val="1"/>
          <w:noProof w:val="0"/>
          <w:color w:val="000000" w:themeColor="text1" w:themeTint="FF" w:themeShade="FF"/>
          <w:sz w:val="28"/>
          <w:szCs w:val="28"/>
          <w:lang w:val="es-MX"/>
        </w:rPr>
        <w:t>eleva</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su</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presencia</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en</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la Expo 2025 de Osaka con la gala «</w:t>
      </w:r>
      <w:r w:rsidRPr="6E7DC06D" w:rsidR="472B59B7">
        <w:rPr>
          <w:rFonts w:ascii="Book Antiqua" w:hAnsi="Book Antiqua" w:eastAsia="Book Antiqua" w:cs="Book Antiqua"/>
          <w:b w:val="1"/>
          <w:bCs w:val="1"/>
          <w:noProof w:val="0"/>
          <w:color w:val="000000" w:themeColor="text1" w:themeTint="FF" w:themeShade="FF"/>
          <w:sz w:val="28"/>
          <w:szCs w:val="28"/>
          <w:lang w:val="es-MX"/>
        </w:rPr>
        <w:t>Connect</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to</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Türkiye</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y la </w:t>
      </w:r>
      <w:r w:rsidRPr="6E7DC06D" w:rsidR="472B59B7">
        <w:rPr>
          <w:rFonts w:ascii="Book Antiqua" w:hAnsi="Book Antiqua" w:eastAsia="Book Antiqua" w:cs="Book Antiqua"/>
          <w:b w:val="1"/>
          <w:bCs w:val="1"/>
          <w:noProof w:val="0"/>
          <w:color w:val="000000" w:themeColor="text1" w:themeTint="FF" w:themeShade="FF"/>
          <w:sz w:val="28"/>
          <w:szCs w:val="28"/>
          <w:lang w:val="es-MX"/>
        </w:rPr>
        <w:t>primera</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exhibición</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de suites </w:t>
      </w:r>
      <w:r w:rsidRPr="6E7DC06D" w:rsidR="472B59B7">
        <w:rPr>
          <w:rFonts w:ascii="Book Antiqua" w:hAnsi="Book Antiqua" w:eastAsia="Book Antiqua" w:cs="Book Antiqua"/>
          <w:b w:val="1"/>
          <w:bCs w:val="1"/>
          <w:noProof w:val="0"/>
          <w:color w:val="000000" w:themeColor="text1" w:themeTint="FF" w:themeShade="FF"/>
          <w:sz w:val="28"/>
          <w:szCs w:val="28"/>
          <w:lang w:val="es-MX"/>
        </w:rPr>
        <w:t>Crystal</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Business </w:t>
      </w:r>
      <w:r w:rsidRPr="6E7DC06D" w:rsidR="472B59B7">
        <w:rPr>
          <w:rFonts w:ascii="Book Antiqua" w:hAnsi="Book Antiqua" w:eastAsia="Book Antiqua" w:cs="Book Antiqua"/>
          <w:b w:val="1"/>
          <w:bCs w:val="1"/>
          <w:noProof w:val="0"/>
          <w:color w:val="000000" w:themeColor="text1" w:themeTint="FF" w:themeShade="FF"/>
          <w:sz w:val="28"/>
          <w:szCs w:val="28"/>
          <w:lang w:val="es-MX"/>
        </w:rPr>
        <w:t>Class</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w:t>
      </w:r>
      <w:r w:rsidRPr="6E7DC06D" w:rsidR="472B59B7">
        <w:rPr>
          <w:rFonts w:ascii="Book Antiqua" w:hAnsi="Book Antiqua" w:eastAsia="Book Antiqua" w:cs="Book Antiqua"/>
          <w:b w:val="1"/>
          <w:bCs w:val="1"/>
          <w:noProof w:val="0"/>
          <w:color w:val="000000" w:themeColor="text1" w:themeTint="FF" w:themeShade="FF"/>
          <w:sz w:val="28"/>
          <w:szCs w:val="28"/>
          <w:lang w:val="es-MX"/>
        </w:rPr>
        <w:t>en</w:t>
      </w:r>
      <w:r w:rsidRPr="6E7DC06D" w:rsidR="472B59B7">
        <w:rPr>
          <w:rFonts w:ascii="Book Antiqua" w:hAnsi="Book Antiqua" w:eastAsia="Book Antiqua" w:cs="Book Antiqua"/>
          <w:b w:val="1"/>
          <w:bCs w:val="1"/>
          <w:noProof w:val="0"/>
          <w:color w:val="000000" w:themeColor="text1" w:themeTint="FF" w:themeShade="FF"/>
          <w:sz w:val="28"/>
          <w:szCs w:val="28"/>
          <w:lang w:val="es-MX"/>
        </w:rPr>
        <w:t xml:space="preserve"> Asia-</w:t>
      </w:r>
      <w:r w:rsidRPr="6E7DC06D" w:rsidR="472B59B7">
        <w:rPr>
          <w:rFonts w:ascii="Book Antiqua" w:hAnsi="Book Antiqua" w:eastAsia="Book Antiqua" w:cs="Book Antiqua"/>
          <w:b w:val="1"/>
          <w:bCs w:val="1"/>
          <w:noProof w:val="0"/>
          <w:color w:val="000000" w:themeColor="text1" w:themeTint="FF" w:themeShade="FF"/>
          <w:sz w:val="28"/>
          <w:szCs w:val="28"/>
          <w:lang w:val="es-MX"/>
        </w:rPr>
        <w:t>Pacífico</w:t>
      </w:r>
    </w:p>
    <w:p w:rsidR="15CD6274" w:rsidP="6E7DC06D" w:rsidRDefault="15CD6274" w14:paraId="26D12B53" w14:textId="765395E2">
      <w:pPr>
        <w:pStyle w:val="Normal"/>
        <w:pBdr>
          <w:top w:val="nil" w:color="000000" w:sz="0" w:space="0"/>
          <w:left w:val="nil" w:color="000000" w:sz="0" w:space="0"/>
          <w:bottom w:val="nil" w:color="000000" w:sz="0" w:space="0"/>
          <w:right w:val="nil" w:color="000000" w:sz="0" w:space="0"/>
          <w:between w:val="nil" w:color="000000" w:sz="0" w:space="0"/>
        </w:pBdr>
        <w:spacing w:line="256" w:lineRule="auto"/>
        <w:jc w:val="center"/>
        <w:rPr>
          <w:rFonts w:ascii="Book Antiqua" w:hAnsi="Book Antiqua" w:eastAsia="Book Antiqua" w:cs="Book Antiqua"/>
          <w:noProof w:val="0"/>
          <w:color w:val="000000" w:themeColor="text1" w:themeTint="FF" w:themeShade="FF"/>
          <w:lang w:val="es-MX"/>
        </w:rPr>
      </w:pPr>
    </w:p>
    <w:p w:rsidR="472B59B7" w:rsidP="6E7DC06D" w:rsidRDefault="472B59B7" w14:paraId="7F7DC197" w14:textId="0893E33F">
      <w:pPr>
        <w:pStyle w:val="Normal"/>
        <w:pBdr>
          <w:top w:val="nil" w:color="000000" w:sz="0" w:space="0"/>
          <w:left w:val="nil" w:color="000000" w:sz="0" w:space="0"/>
          <w:bottom w:val="nil" w:color="000000" w:sz="0" w:space="0"/>
          <w:right w:val="nil" w:color="000000" w:sz="0" w:space="0"/>
          <w:between w:val="nil" w:color="000000" w:sz="0" w:space="0"/>
        </w:pBdr>
        <w:spacing w:line="256" w:lineRule="auto"/>
        <w:jc w:val="both"/>
        <w:rPr>
          <w:rFonts w:ascii="Book Antiqua" w:hAnsi="Book Antiqua" w:eastAsia="Book Antiqua" w:cs="Book Antiqua"/>
          <w:noProof w:val="0"/>
          <w:color w:val="000000" w:themeColor="text1" w:themeTint="FF" w:themeShade="FF"/>
          <w:lang w:val="es-MX"/>
        </w:rPr>
      </w:pPr>
      <w:r w:rsidRPr="6E7DC06D" w:rsidR="472B59B7">
        <w:rPr>
          <w:rFonts w:ascii="Book Antiqua" w:hAnsi="Book Antiqua" w:eastAsia="Book Antiqua" w:cs="Book Antiqua"/>
          <w:noProof w:val="0"/>
          <w:color w:val="000000" w:themeColor="text1" w:themeTint="FF" w:themeShade="FF"/>
          <w:lang w:val="es-MX"/>
        </w:rPr>
        <w:t>Turkish</w:t>
      </w:r>
      <w:r w:rsidRPr="6E7DC06D" w:rsidR="472B59B7">
        <w:rPr>
          <w:rFonts w:ascii="Book Antiqua" w:hAnsi="Book Antiqua" w:eastAsia="Book Antiqua" w:cs="Book Antiqua"/>
          <w:noProof w:val="0"/>
          <w:color w:val="000000" w:themeColor="text1" w:themeTint="FF" w:themeShade="FF"/>
          <w:lang w:val="es-MX"/>
        </w:rPr>
        <w:t xml:space="preserve"> Airlines, la </w:t>
      </w:r>
      <w:r w:rsidRPr="6E7DC06D" w:rsidR="472B59B7">
        <w:rPr>
          <w:rFonts w:ascii="Book Antiqua" w:hAnsi="Book Antiqua" w:eastAsia="Book Antiqua" w:cs="Book Antiqua"/>
          <w:noProof w:val="0"/>
          <w:color w:val="000000" w:themeColor="text1" w:themeTint="FF" w:themeShade="FF"/>
          <w:lang w:val="es-MX"/>
        </w:rPr>
        <w:t>aerolínea</w:t>
      </w:r>
      <w:r w:rsidRPr="6E7DC06D" w:rsidR="472B59B7">
        <w:rPr>
          <w:rFonts w:ascii="Book Antiqua" w:hAnsi="Book Antiqua" w:eastAsia="Book Antiqua" w:cs="Book Antiqua"/>
          <w:noProof w:val="0"/>
          <w:color w:val="000000" w:themeColor="text1" w:themeTint="FF" w:themeShade="FF"/>
          <w:lang w:val="es-MX"/>
        </w:rPr>
        <w:t xml:space="preserve"> que </w:t>
      </w:r>
      <w:r w:rsidRPr="6E7DC06D" w:rsidR="472B59B7">
        <w:rPr>
          <w:rFonts w:ascii="Book Antiqua" w:hAnsi="Book Antiqua" w:eastAsia="Book Antiqua" w:cs="Book Antiqua"/>
          <w:noProof w:val="0"/>
          <w:color w:val="000000" w:themeColor="text1" w:themeTint="FF" w:themeShade="FF"/>
          <w:lang w:val="es-MX"/>
        </w:rPr>
        <w:t>vuela</w:t>
      </w:r>
      <w:r w:rsidRPr="6E7DC06D" w:rsidR="472B59B7">
        <w:rPr>
          <w:rFonts w:ascii="Book Antiqua" w:hAnsi="Book Antiqua" w:eastAsia="Book Antiqua" w:cs="Book Antiqua"/>
          <w:noProof w:val="0"/>
          <w:color w:val="000000" w:themeColor="text1" w:themeTint="FF" w:themeShade="FF"/>
          <w:lang w:val="es-MX"/>
        </w:rPr>
        <w:t xml:space="preserve"> a </w:t>
      </w:r>
      <w:r w:rsidRPr="6E7DC06D" w:rsidR="472B59B7">
        <w:rPr>
          <w:rFonts w:ascii="Book Antiqua" w:hAnsi="Book Antiqua" w:eastAsia="Book Antiqua" w:cs="Book Antiqua"/>
          <w:noProof w:val="0"/>
          <w:color w:val="000000" w:themeColor="text1" w:themeTint="FF" w:themeShade="FF"/>
          <w:lang w:val="es-MX"/>
        </w:rPr>
        <w:t>más</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países</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marcó</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su</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participación</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la Expo 2025 de Osaka, </w:t>
      </w:r>
      <w:r w:rsidRPr="6E7DC06D" w:rsidR="472B59B7">
        <w:rPr>
          <w:rFonts w:ascii="Book Antiqua" w:hAnsi="Book Antiqua" w:eastAsia="Book Antiqua" w:cs="Book Antiqua"/>
          <w:noProof w:val="0"/>
          <w:color w:val="000000" w:themeColor="text1" w:themeTint="FF" w:themeShade="FF"/>
          <w:lang w:val="es-MX"/>
        </w:rPr>
        <w:t>Kansai</w:t>
      </w:r>
      <w:r w:rsidRPr="6E7DC06D" w:rsidR="472B59B7">
        <w:rPr>
          <w:rFonts w:ascii="Book Antiqua" w:hAnsi="Book Antiqua" w:eastAsia="Book Antiqua" w:cs="Book Antiqua"/>
          <w:noProof w:val="0"/>
          <w:color w:val="000000" w:themeColor="text1" w:themeTint="FF" w:themeShade="FF"/>
          <w:lang w:val="es-MX"/>
        </w:rPr>
        <w:t xml:space="preserve">, con </w:t>
      </w:r>
      <w:r w:rsidRPr="6E7DC06D" w:rsidR="472B59B7">
        <w:rPr>
          <w:rFonts w:ascii="Book Antiqua" w:hAnsi="Book Antiqua" w:eastAsia="Book Antiqua" w:cs="Book Antiqua"/>
          <w:noProof w:val="0"/>
          <w:color w:val="000000" w:themeColor="text1" w:themeTint="FF" w:themeShade="FF"/>
          <w:lang w:val="es-MX"/>
        </w:rPr>
        <w:t>el</w:t>
      </w:r>
      <w:r w:rsidRPr="6E7DC06D" w:rsidR="472B59B7">
        <w:rPr>
          <w:rFonts w:ascii="Book Antiqua" w:hAnsi="Book Antiqua" w:eastAsia="Book Antiqua" w:cs="Book Antiqua"/>
          <w:noProof w:val="0"/>
          <w:color w:val="000000" w:themeColor="text1" w:themeTint="FF" w:themeShade="FF"/>
          <w:lang w:val="es-MX"/>
        </w:rPr>
        <w:t xml:space="preserve"> debut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Asia-</w:t>
      </w:r>
      <w:r w:rsidRPr="6E7DC06D" w:rsidR="472B59B7">
        <w:rPr>
          <w:rFonts w:ascii="Book Antiqua" w:hAnsi="Book Antiqua" w:eastAsia="Book Antiqua" w:cs="Book Antiqua"/>
          <w:noProof w:val="0"/>
          <w:color w:val="000000" w:themeColor="text1" w:themeTint="FF" w:themeShade="FF"/>
          <w:lang w:val="es-MX"/>
        </w:rPr>
        <w:t>Pacífico</w:t>
      </w:r>
      <w:r w:rsidRPr="6E7DC06D" w:rsidR="472B59B7">
        <w:rPr>
          <w:rFonts w:ascii="Book Antiqua" w:hAnsi="Book Antiqua" w:eastAsia="Book Antiqua" w:cs="Book Antiqua"/>
          <w:noProof w:val="0"/>
          <w:color w:val="000000" w:themeColor="text1" w:themeTint="FF" w:themeShade="FF"/>
          <w:lang w:val="es-MX"/>
        </w:rPr>
        <w:t xml:space="preserve"> de </w:t>
      </w:r>
      <w:r w:rsidRPr="6E7DC06D" w:rsidR="472B59B7">
        <w:rPr>
          <w:rFonts w:ascii="Book Antiqua" w:hAnsi="Book Antiqua" w:eastAsia="Book Antiqua" w:cs="Book Antiqua"/>
          <w:noProof w:val="0"/>
          <w:color w:val="000000" w:themeColor="text1" w:themeTint="FF" w:themeShade="FF"/>
          <w:lang w:val="es-MX"/>
        </w:rPr>
        <w:t>su</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nueva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Crystal</w:t>
      </w:r>
      <w:r w:rsidRPr="6E7DC06D" w:rsidR="472B59B7">
        <w:rPr>
          <w:rFonts w:ascii="Book Antiqua" w:hAnsi="Book Antiqua" w:eastAsia="Book Antiqua" w:cs="Book Antiqua"/>
          <w:noProof w:val="0"/>
          <w:color w:val="000000" w:themeColor="text1" w:themeTint="FF" w:themeShade="FF"/>
          <w:lang w:val="es-MX"/>
        </w:rPr>
        <w:t xml:space="preserve"> Business </w:t>
      </w:r>
      <w:r w:rsidRPr="6E7DC06D" w:rsidR="472B59B7">
        <w:rPr>
          <w:rFonts w:ascii="Book Antiqua" w:hAnsi="Book Antiqua" w:eastAsia="Book Antiqua" w:cs="Book Antiqua"/>
          <w:noProof w:val="0"/>
          <w:color w:val="000000" w:themeColor="text1" w:themeTint="FF" w:themeShade="FF"/>
          <w:lang w:val="es-MX"/>
        </w:rPr>
        <w:t>Class</w:t>
      </w:r>
      <w:r w:rsidRPr="6E7DC06D" w:rsidR="472B59B7">
        <w:rPr>
          <w:rFonts w:ascii="Book Antiqua" w:hAnsi="Book Antiqua" w:eastAsia="Book Antiqua" w:cs="Book Antiqua"/>
          <w:noProof w:val="0"/>
          <w:color w:val="000000" w:themeColor="text1" w:themeTint="FF" w:themeShade="FF"/>
          <w:lang w:val="es-MX"/>
        </w:rPr>
        <w:t xml:space="preserve"> Suite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el</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Pabellón</w:t>
      </w:r>
      <w:r w:rsidRPr="6E7DC06D" w:rsidR="472B59B7">
        <w:rPr>
          <w:rFonts w:ascii="Book Antiqua" w:hAnsi="Book Antiqua" w:eastAsia="Book Antiqua" w:cs="Book Antiqua"/>
          <w:noProof w:val="0"/>
          <w:color w:val="000000" w:themeColor="text1" w:themeTint="FF" w:themeShade="FF"/>
          <w:lang w:val="es-MX"/>
        </w:rPr>
        <w:t xml:space="preserve"> de </w:t>
      </w:r>
      <w:r w:rsidRPr="6E7DC06D" w:rsidR="472B59B7">
        <w:rPr>
          <w:rFonts w:ascii="Book Antiqua" w:hAnsi="Book Antiqua" w:eastAsia="Book Antiqua" w:cs="Book Antiqua"/>
          <w:noProof w:val="0"/>
          <w:color w:val="000000" w:themeColor="text1" w:themeTint="FF" w:themeShade="FF"/>
          <w:lang w:val="es-MX"/>
        </w:rPr>
        <w:t>Turquía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celebró</w:t>
      </w:r>
      <w:r w:rsidRPr="6E7DC06D" w:rsidR="472B59B7">
        <w:rPr>
          <w:rFonts w:ascii="Book Antiqua" w:hAnsi="Book Antiqua" w:eastAsia="Book Antiqua" w:cs="Book Antiqua"/>
          <w:noProof w:val="0"/>
          <w:color w:val="000000" w:themeColor="text1" w:themeTint="FF" w:themeShade="FF"/>
          <w:lang w:val="es-MX"/>
        </w:rPr>
        <w:t xml:space="preserve"> un </w:t>
      </w:r>
      <w:r w:rsidRPr="6E7DC06D" w:rsidR="472B59B7">
        <w:rPr>
          <w:rFonts w:ascii="Book Antiqua" w:hAnsi="Book Antiqua" w:eastAsia="Book Antiqua" w:cs="Book Antiqua"/>
          <w:noProof w:val="0"/>
          <w:color w:val="000000" w:themeColor="text1" w:themeTint="FF" w:themeShade="FF"/>
          <w:lang w:val="es-MX"/>
        </w:rPr>
        <w:t>evento</w:t>
      </w:r>
      <w:r w:rsidRPr="6E7DC06D" w:rsidR="472B59B7">
        <w:rPr>
          <w:rFonts w:ascii="Book Antiqua" w:hAnsi="Book Antiqua" w:eastAsia="Book Antiqua" w:cs="Book Antiqua"/>
          <w:noProof w:val="0"/>
          <w:color w:val="000000" w:themeColor="text1" w:themeTint="FF" w:themeShade="FF"/>
          <w:lang w:val="es-MX"/>
        </w:rPr>
        <w:t xml:space="preserve"> cultural </w:t>
      </w:r>
      <w:r w:rsidRPr="6E7DC06D" w:rsidR="472B59B7">
        <w:rPr>
          <w:rFonts w:ascii="Book Antiqua" w:hAnsi="Book Antiqua" w:eastAsia="Book Antiqua" w:cs="Book Antiqua"/>
          <w:noProof w:val="0"/>
          <w:color w:val="000000" w:themeColor="text1" w:themeTint="FF" w:themeShade="FF"/>
          <w:lang w:val="es-MX"/>
        </w:rPr>
        <w:t>titulado</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Connect</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to</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Türkiye</w:t>
      </w:r>
      <w:r w:rsidRPr="6E7DC06D" w:rsidR="472B59B7">
        <w:rPr>
          <w:rFonts w:ascii="Book Antiqua" w:hAnsi="Book Antiqua" w:eastAsia="Book Antiqua" w:cs="Book Antiqua"/>
          <w:noProof w:val="0"/>
          <w:color w:val="000000" w:themeColor="text1" w:themeTint="FF" w:themeShade="FF"/>
          <w:lang w:val="es-MX"/>
        </w:rPr>
        <w:t xml:space="preserve">» y </w:t>
      </w:r>
      <w:r w:rsidRPr="6E7DC06D" w:rsidR="472B59B7">
        <w:rPr>
          <w:rFonts w:ascii="Book Antiqua" w:hAnsi="Book Antiqua" w:eastAsia="Book Antiqua" w:cs="Book Antiqua"/>
          <w:noProof w:val="0"/>
          <w:color w:val="000000" w:themeColor="text1" w:themeTint="FF" w:themeShade="FF"/>
          <w:lang w:val="es-MX"/>
        </w:rPr>
        <w:t>estrenó</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su</w:t>
      </w:r>
      <w:r w:rsidRPr="6E7DC06D" w:rsidR="472B59B7">
        <w:rPr>
          <w:rFonts w:ascii="Book Antiqua" w:hAnsi="Book Antiqua" w:eastAsia="Book Antiqua" w:cs="Book Antiqua"/>
          <w:noProof w:val="0"/>
          <w:color w:val="000000" w:themeColor="text1" w:themeTint="FF" w:themeShade="FF"/>
          <w:lang w:val="es-MX"/>
        </w:rPr>
        <w:t xml:space="preserve"> documental «</w:t>
      </w:r>
      <w:r w:rsidRPr="6E7DC06D" w:rsidR="472B59B7">
        <w:rPr>
          <w:rFonts w:ascii="Book Antiqua" w:hAnsi="Book Antiqua" w:eastAsia="Book Antiqua" w:cs="Book Antiqua"/>
          <w:noProof w:val="0"/>
          <w:color w:val="000000" w:themeColor="text1" w:themeTint="FF" w:themeShade="FF"/>
          <w:lang w:val="es-MX"/>
        </w:rPr>
        <w:t>Kushimoto</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honor a </w:t>
      </w:r>
      <w:r w:rsidRPr="6E7DC06D" w:rsidR="472B59B7">
        <w:rPr>
          <w:rFonts w:ascii="Book Antiqua" w:hAnsi="Book Antiqua" w:eastAsia="Book Antiqua" w:cs="Book Antiqua"/>
          <w:noProof w:val="0"/>
          <w:color w:val="000000" w:themeColor="text1" w:themeTint="FF" w:themeShade="FF"/>
          <w:lang w:val="es-MX"/>
        </w:rPr>
        <w:t>más</w:t>
      </w:r>
      <w:r w:rsidRPr="6E7DC06D" w:rsidR="472B59B7">
        <w:rPr>
          <w:rFonts w:ascii="Book Antiqua" w:hAnsi="Book Antiqua" w:eastAsia="Book Antiqua" w:cs="Book Antiqua"/>
          <w:noProof w:val="0"/>
          <w:color w:val="000000" w:themeColor="text1" w:themeTint="FF" w:themeShade="FF"/>
          <w:lang w:val="es-MX"/>
        </w:rPr>
        <w:t xml:space="preserve"> de un </w:t>
      </w:r>
      <w:r w:rsidRPr="6E7DC06D" w:rsidR="472B59B7">
        <w:rPr>
          <w:rFonts w:ascii="Book Antiqua" w:hAnsi="Book Antiqua" w:eastAsia="Book Antiqua" w:cs="Book Antiqua"/>
          <w:noProof w:val="0"/>
          <w:color w:val="000000" w:themeColor="text1" w:themeTint="FF" w:themeShade="FF"/>
          <w:lang w:val="es-MX"/>
        </w:rPr>
        <w:t>siglo</w:t>
      </w:r>
      <w:r w:rsidRPr="6E7DC06D" w:rsidR="472B59B7">
        <w:rPr>
          <w:rFonts w:ascii="Book Antiqua" w:hAnsi="Book Antiqua" w:eastAsia="Book Antiqua" w:cs="Book Antiqua"/>
          <w:noProof w:val="0"/>
          <w:color w:val="000000" w:themeColor="text1" w:themeTint="FF" w:themeShade="FF"/>
          <w:lang w:val="es-MX"/>
        </w:rPr>
        <w:t xml:space="preserve"> de </w:t>
      </w:r>
      <w:r w:rsidRPr="6E7DC06D" w:rsidR="472B59B7">
        <w:rPr>
          <w:rFonts w:ascii="Book Antiqua" w:hAnsi="Book Antiqua" w:eastAsia="Book Antiqua" w:cs="Book Antiqua"/>
          <w:noProof w:val="0"/>
          <w:color w:val="000000" w:themeColor="text1" w:themeTint="FF" w:themeShade="FF"/>
          <w:lang w:val="es-MX"/>
        </w:rPr>
        <w:t>amistad</w:t>
      </w:r>
      <w:r w:rsidRPr="6E7DC06D" w:rsidR="472B59B7">
        <w:rPr>
          <w:rFonts w:ascii="Book Antiqua" w:hAnsi="Book Antiqua" w:eastAsia="Book Antiqua" w:cs="Book Antiqua"/>
          <w:noProof w:val="0"/>
          <w:color w:val="000000" w:themeColor="text1" w:themeTint="FF" w:themeShade="FF"/>
          <w:lang w:val="es-MX"/>
        </w:rPr>
        <w:t xml:space="preserve"> entre </w:t>
      </w:r>
      <w:r w:rsidRPr="6E7DC06D" w:rsidR="472B59B7">
        <w:rPr>
          <w:rFonts w:ascii="Book Antiqua" w:hAnsi="Book Antiqua" w:eastAsia="Book Antiqua" w:cs="Book Antiqua"/>
          <w:noProof w:val="0"/>
          <w:color w:val="000000" w:themeColor="text1" w:themeTint="FF" w:themeShade="FF"/>
          <w:lang w:val="es-MX"/>
        </w:rPr>
        <w:t>Japón</w:t>
      </w:r>
      <w:r w:rsidRPr="6E7DC06D" w:rsidR="472B59B7">
        <w:rPr>
          <w:rFonts w:ascii="Book Antiqua" w:hAnsi="Book Antiqua" w:eastAsia="Book Antiqua" w:cs="Book Antiqua"/>
          <w:noProof w:val="0"/>
          <w:color w:val="000000" w:themeColor="text1" w:themeTint="FF" w:themeShade="FF"/>
          <w:lang w:val="es-MX"/>
        </w:rPr>
        <w:t xml:space="preserve"> y </w:t>
      </w:r>
      <w:r w:rsidRPr="6E7DC06D" w:rsidR="472B59B7">
        <w:rPr>
          <w:rFonts w:ascii="Book Antiqua" w:hAnsi="Book Antiqua" w:eastAsia="Book Antiqua" w:cs="Book Antiqua"/>
          <w:noProof w:val="0"/>
          <w:color w:val="000000" w:themeColor="text1" w:themeTint="FF" w:themeShade="FF"/>
          <w:lang w:val="es-MX"/>
        </w:rPr>
        <w:t>Turquía</w:t>
      </w:r>
      <w:r w:rsidRPr="6E7DC06D" w:rsidR="472B59B7">
        <w:rPr>
          <w:rFonts w:ascii="Book Antiqua" w:hAnsi="Book Antiqua" w:eastAsia="Book Antiqua" w:cs="Book Antiqua"/>
          <w:noProof w:val="0"/>
          <w:color w:val="000000" w:themeColor="text1" w:themeTint="FF" w:themeShade="FF"/>
          <w:lang w:val="es-MX"/>
        </w:rPr>
        <w:t xml:space="preserve">. </w:t>
      </w:r>
    </w:p>
    <w:p w:rsidR="25C239E8" w:rsidP="6E7DC06D" w:rsidRDefault="25C239E8" w14:paraId="06BB6392" w14:textId="36506E6D">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noProof w:val="0"/>
          <w:color w:val="000000" w:themeColor="text1" w:themeTint="FF" w:themeShade="FF"/>
          <w:lang w:val="es-MX"/>
        </w:rPr>
      </w:pPr>
    </w:p>
    <w:p w:rsidR="472B59B7" w:rsidP="6E7DC06D" w:rsidRDefault="472B59B7" w14:paraId="7DE02782" w14:textId="4CF48398">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noProof w:val="0"/>
          <w:color w:val="000000" w:themeColor="text1" w:themeTint="FF" w:themeShade="FF"/>
          <w:lang w:val="es-MX"/>
        </w:rPr>
      </w:pPr>
      <w:r w:rsidRPr="6E7DC06D" w:rsidR="472B59B7">
        <w:rPr>
          <w:rFonts w:ascii="Book Antiqua" w:hAnsi="Book Antiqua" w:eastAsia="Book Antiqua" w:cs="Book Antiqua"/>
          <w:noProof w:val="0"/>
          <w:color w:val="000000" w:themeColor="text1" w:themeTint="FF" w:themeShade="FF"/>
          <w:lang w:val="es-MX"/>
        </w:rPr>
        <w:t>Combinando</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una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estética</w:t>
      </w:r>
      <w:r w:rsidRPr="6E7DC06D" w:rsidR="472B59B7">
        <w:rPr>
          <w:rFonts w:ascii="Book Antiqua" w:hAnsi="Book Antiqua" w:eastAsia="Book Antiqua" w:cs="Book Antiqua"/>
          <w:noProof w:val="0"/>
          <w:color w:val="000000" w:themeColor="text1" w:themeTint="FF" w:themeShade="FF"/>
          <w:lang w:val="es-MX"/>
        </w:rPr>
        <w:t xml:space="preserve"> moderna, </w:t>
      </w:r>
      <w:r w:rsidRPr="6E7DC06D" w:rsidR="472B59B7">
        <w:rPr>
          <w:rFonts w:ascii="Book Antiqua" w:hAnsi="Book Antiqua" w:eastAsia="Book Antiqua" w:cs="Book Antiqua"/>
          <w:noProof w:val="0"/>
          <w:color w:val="000000" w:themeColor="text1" w:themeTint="FF" w:themeShade="FF"/>
          <w:lang w:val="es-MX"/>
        </w:rPr>
        <w:t>tecnología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avanzada</w:t>
      </w:r>
      <w:r w:rsidRPr="6E7DC06D" w:rsidR="472B59B7">
        <w:rPr>
          <w:rFonts w:ascii="Book Antiqua" w:hAnsi="Book Antiqua" w:eastAsia="Book Antiqua" w:cs="Book Antiqua"/>
          <w:noProof w:val="0"/>
          <w:color w:val="000000" w:themeColor="text1" w:themeTint="FF" w:themeShade="FF"/>
          <w:lang w:val="es-MX"/>
        </w:rPr>
        <w:t xml:space="preserve"> y </w:t>
      </w:r>
      <w:r w:rsidRPr="6E7DC06D" w:rsidR="472B59B7">
        <w:rPr>
          <w:rFonts w:ascii="Book Antiqua" w:hAnsi="Book Antiqua" w:eastAsia="Book Antiqua" w:cs="Book Antiqua"/>
          <w:noProof w:val="0"/>
          <w:color w:val="000000" w:themeColor="text1" w:themeTint="FF" w:themeShade="FF"/>
          <w:lang w:val="es-MX"/>
        </w:rPr>
        <w:t>una</w:t>
      </w:r>
      <w:r w:rsidRPr="6E7DC06D" w:rsidR="472B59B7">
        <w:rPr>
          <w:rFonts w:ascii="Book Antiqua" w:hAnsi="Book Antiqua" w:eastAsia="Book Antiqua" w:cs="Book Antiqua"/>
          <w:noProof w:val="0"/>
          <w:color w:val="000000" w:themeColor="text1" w:themeTint="FF" w:themeShade="FF"/>
          <w:lang w:val="es-MX"/>
        </w:rPr>
        <w:t xml:space="preserve"> mayor </w:t>
      </w:r>
      <w:r w:rsidRPr="6E7DC06D" w:rsidR="472B59B7">
        <w:rPr>
          <w:rFonts w:ascii="Book Antiqua" w:hAnsi="Book Antiqua" w:eastAsia="Book Antiqua" w:cs="Book Antiqua"/>
          <w:noProof w:val="0"/>
          <w:color w:val="000000" w:themeColor="text1" w:themeTint="FF" w:themeShade="FF"/>
          <w:lang w:val="es-MX"/>
        </w:rPr>
        <w:t>privacidad</w:t>
      </w:r>
      <w:r w:rsidRPr="6E7DC06D" w:rsidR="472B59B7">
        <w:rPr>
          <w:rFonts w:ascii="Book Antiqua" w:hAnsi="Book Antiqua" w:eastAsia="Book Antiqua" w:cs="Book Antiqua"/>
          <w:noProof w:val="0"/>
          <w:color w:val="000000" w:themeColor="text1" w:themeTint="FF" w:themeShade="FF"/>
          <w:lang w:val="es-MX"/>
        </w:rPr>
        <w:t xml:space="preserve"> para </w:t>
      </w:r>
      <w:r w:rsidRPr="6E7DC06D" w:rsidR="472B59B7">
        <w:rPr>
          <w:rFonts w:ascii="Book Antiqua" w:hAnsi="Book Antiqua" w:eastAsia="Book Antiqua" w:cs="Book Antiqua"/>
          <w:noProof w:val="0"/>
          <w:color w:val="000000" w:themeColor="text1" w:themeTint="FF" w:themeShade="FF"/>
          <w:lang w:val="es-MX"/>
        </w:rPr>
        <w:t>establecer</w:t>
      </w:r>
      <w:r w:rsidRPr="6E7DC06D" w:rsidR="472B59B7">
        <w:rPr>
          <w:rFonts w:ascii="Book Antiqua" w:hAnsi="Book Antiqua" w:eastAsia="Book Antiqua" w:cs="Book Antiqua"/>
          <w:noProof w:val="0"/>
          <w:color w:val="000000" w:themeColor="text1" w:themeTint="FF" w:themeShade="FF"/>
          <w:lang w:val="es-MX"/>
        </w:rPr>
        <w:t xml:space="preserve"> un nuevo punto de </w:t>
      </w:r>
      <w:r w:rsidRPr="6E7DC06D" w:rsidR="472B59B7">
        <w:rPr>
          <w:rFonts w:ascii="Book Antiqua" w:hAnsi="Book Antiqua" w:eastAsia="Book Antiqua" w:cs="Book Antiqua"/>
          <w:noProof w:val="0"/>
          <w:color w:val="000000" w:themeColor="text1" w:themeTint="FF" w:themeShade="FF"/>
          <w:lang w:val="es-MX"/>
        </w:rPr>
        <w:t>referencia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el</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confort</w:t>
      </w:r>
      <w:r w:rsidRPr="6E7DC06D" w:rsidR="472B59B7">
        <w:rPr>
          <w:rFonts w:ascii="Book Antiqua" w:hAnsi="Book Antiqua" w:eastAsia="Book Antiqua" w:cs="Book Antiqua"/>
          <w:noProof w:val="0"/>
          <w:color w:val="000000" w:themeColor="text1" w:themeTint="FF" w:themeShade="FF"/>
          <w:lang w:val="es-MX"/>
        </w:rPr>
        <w:t xml:space="preserve"> a </w:t>
      </w:r>
      <w:r w:rsidRPr="6E7DC06D" w:rsidR="472B59B7">
        <w:rPr>
          <w:rFonts w:ascii="Book Antiqua" w:hAnsi="Book Antiqua" w:eastAsia="Book Antiqua" w:cs="Book Antiqua"/>
          <w:noProof w:val="0"/>
          <w:color w:val="000000" w:themeColor="text1" w:themeTint="FF" w:themeShade="FF"/>
          <w:lang w:val="es-MX"/>
        </w:rPr>
        <w:t>bordo</w:t>
      </w:r>
      <w:r w:rsidRPr="6E7DC06D" w:rsidR="472B59B7">
        <w:rPr>
          <w:rFonts w:ascii="Book Antiqua" w:hAnsi="Book Antiqua" w:eastAsia="Book Antiqua" w:cs="Book Antiqua"/>
          <w:noProof w:val="0"/>
          <w:color w:val="000000" w:themeColor="text1" w:themeTint="FF" w:themeShade="FF"/>
          <w:lang w:val="es-MX"/>
        </w:rPr>
        <w:t xml:space="preserve"> de </w:t>
      </w:r>
      <w:r w:rsidRPr="6E7DC06D" w:rsidR="472B59B7">
        <w:rPr>
          <w:rFonts w:ascii="Book Antiqua" w:hAnsi="Book Antiqua" w:eastAsia="Book Antiqua" w:cs="Book Antiqua"/>
          <w:noProof w:val="0"/>
          <w:color w:val="000000" w:themeColor="text1" w:themeTint="FF" w:themeShade="FF"/>
          <w:lang w:val="es-MX"/>
        </w:rPr>
        <w:t>primera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clase</w:t>
      </w:r>
      <w:r w:rsidRPr="6E7DC06D" w:rsidR="472B59B7">
        <w:rPr>
          <w:rFonts w:ascii="Book Antiqua" w:hAnsi="Book Antiqua" w:eastAsia="Book Antiqua" w:cs="Book Antiqua"/>
          <w:noProof w:val="0"/>
          <w:color w:val="000000" w:themeColor="text1" w:themeTint="FF" w:themeShade="FF"/>
          <w:lang w:val="es-MX"/>
        </w:rPr>
        <w:t xml:space="preserve">, la </w:t>
      </w:r>
      <w:r w:rsidRPr="6E7DC06D" w:rsidR="472B59B7">
        <w:rPr>
          <w:rFonts w:ascii="Book Antiqua" w:hAnsi="Book Antiqua" w:eastAsia="Book Antiqua" w:cs="Book Antiqua"/>
          <w:noProof w:val="0"/>
          <w:color w:val="000000" w:themeColor="text1" w:themeTint="FF" w:themeShade="FF"/>
          <w:lang w:val="es-MX"/>
        </w:rPr>
        <w:t>Crystal</w:t>
      </w:r>
      <w:r w:rsidRPr="6E7DC06D" w:rsidR="472B59B7">
        <w:rPr>
          <w:rFonts w:ascii="Book Antiqua" w:hAnsi="Book Antiqua" w:eastAsia="Book Antiqua" w:cs="Book Antiqua"/>
          <w:noProof w:val="0"/>
          <w:color w:val="000000" w:themeColor="text1" w:themeTint="FF" w:themeShade="FF"/>
          <w:lang w:val="es-MX"/>
        </w:rPr>
        <w:t xml:space="preserve"> Business </w:t>
      </w:r>
      <w:r w:rsidRPr="6E7DC06D" w:rsidR="472B59B7">
        <w:rPr>
          <w:rFonts w:ascii="Book Antiqua" w:hAnsi="Book Antiqua" w:eastAsia="Book Antiqua" w:cs="Book Antiqua"/>
          <w:noProof w:val="0"/>
          <w:color w:val="000000" w:themeColor="text1" w:themeTint="FF" w:themeShade="FF"/>
          <w:lang w:val="es-MX"/>
        </w:rPr>
        <w:t>Class</w:t>
      </w:r>
      <w:r w:rsidRPr="6E7DC06D" w:rsidR="472B59B7">
        <w:rPr>
          <w:rFonts w:ascii="Book Antiqua" w:hAnsi="Book Antiqua" w:eastAsia="Book Antiqua" w:cs="Book Antiqua"/>
          <w:noProof w:val="0"/>
          <w:color w:val="000000" w:themeColor="text1" w:themeTint="FF" w:themeShade="FF"/>
          <w:lang w:val="es-MX"/>
        </w:rPr>
        <w:t xml:space="preserve"> Suite se </w:t>
      </w:r>
      <w:r w:rsidRPr="6E7DC06D" w:rsidR="472B59B7">
        <w:rPr>
          <w:rFonts w:ascii="Book Antiqua" w:hAnsi="Book Antiqua" w:eastAsia="Book Antiqua" w:cs="Book Antiqua"/>
          <w:noProof w:val="0"/>
          <w:color w:val="000000" w:themeColor="text1" w:themeTint="FF" w:themeShade="FF"/>
          <w:lang w:val="es-MX"/>
        </w:rPr>
        <w:t>exhibe</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por</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primera</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vez</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la </w:t>
      </w:r>
      <w:r w:rsidRPr="6E7DC06D" w:rsidR="472B59B7">
        <w:rPr>
          <w:rFonts w:ascii="Book Antiqua" w:hAnsi="Book Antiqua" w:eastAsia="Book Antiqua" w:cs="Book Antiqua"/>
          <w:noProof w:val="0"/>
          <w:color w:val="000000" w:themeColor="text1" w:themeTint="FF" w:themeShade="FF"/>
          <w:lang w:val="es-MX"/>
        </w:rPr>
        <w:t>región</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el</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b w:val="1"/>
          <w:bCs w:val="1"/>
          <w:noProof w:val="0"/>
          <w:color w:val="000000" w:themeColor="text1" w:themeTint="FF" w:themeShade="FF"/>
          <w:lang w:val="es-MX"/>
        </w:rPr>
        <w:t>Pabellón</w:t>
      </w:r>
      <w:r w:rsidRPr="6E7DC06D" w:rsidR="472B59B7">
        <w:rPr>
          <w:rFonts w:ascii="Book Antiqua" w:hAnsi="Book Antiqua" w:eastAsia="Book Antiqua" w:cs="Book Antiqua"/>
          <w:b w:val="1"/>
          <w:bCs w:val="1"/>
          <w:noProof w:val="0"/>
          <w:color w:val="000000" w:themeColor="text1" w:themeTint="FF" w:themeShade="FF"/>
          <w:lang w:val="es-MX"/>
        </w:rPr>
        <w:t xml:space="preserve"> de </w:t>
      </w:r>
      <w:r w:rsidRPr="6E7DC06D" w:rsidR="472B59B7">
        <w:rPr>
          <w:rFonts w:ascii="Book Antiqua" w:hAnsi="Book Antiqua" w:eastAsia="Book Antiqua" w:cs="Book Antiqua"/>
          <w:b w:val="1"/>
          <w:bCs w:val="1"/>
          <w:noProof w:val="0"/>
          <w:color w:val="000000" w:themeColor="text1" w:themeTint="FF" w:themeShade="FF"/>
          <w:lang w:val="es-MX"/>
        </w:rPr>
        <w:t>Turquía</w:t>
      </w:r>
      <w:r w:rsidRPr="6E7DC06D" w:rsidR="472B59B7">
        <w:rPr>
          <w:rFonts w:ascii="Book Antiqua" w:hAnsi="Book Antiqua" w:eastAsia="Book Antiqua" w:cs="Book Antiqua"/>
          <w:noProof w:val="0"/>
          <w:color w:val="000000" w:themeColor="text1" w:themeTint="FF" w:themeShade="FF"/>
          <w:lang w:val="es-MX"/>
        </w:rPr>
        <w:t xml:space="preserve"> y </w:t>
      </w:r>
      <w:r w:rsidRPr="6E7DC06D" w:rsidR="472B59B7">
        <w:rPr>
          <w:rFonts w:ascii="Book Antiqua" w:hAnsi="Book Antiqua" w:eastAsia="Book Antiqua" w:cs="Book Antiqua"/>
          <w:b w:val="1"/>
          <w:bCs w:val="1"/>
          <w:noProof w:val="0"/>
          <w:color w:val="000000" w:themeColor="text1" w:themeTint="FF" w:themeShade="FF"/>
          <w:lang w:val="es-MX"/>
        </w:rPr>
        <w:t>permanecerá</w:t>
      </w:r>
      <w:r w:rsidRPr="6E7DC06D" w:rsidR="472B59B7">
        <w:rPr>
          <w:rFonts w:ascii="Book Antiqua" w:hAnsi="Book Antiqua" w:eastAsia="Book Antiqua" w:cs="Book Antiqua"/>
          <w:b w:val="1"/>
          <w:bCs w:val="1"/>
          <w:noProof w:val="0"/>
          <w:color w:val="000000" w:themeColor="text1" w:themeTint="FF" w:themeShade="FF"/>
          <w:lang w:val="es-MX"/>
        </w:rPr>
        <w:t xml:space="preserve"> </w:t>
      </w:r>
      <w:r w:rsidRPr="6E7DC06D" w:rsidR="472B59B7">
        <w:rPr>
          <w:rFonts w:ascii="Book Antiqua" w:hAnsi="Book Antiqua" w:eastAsia="Book Antiqua" w:cs="Book Antiqua"/>
          <w:b w:val="1"/>
          <w:bCs w:val="1"/>
          <w:noProof w:val="0"/>
          <w:color w:val="000000" w:themeColor="text1" w:themeTint="FF" w:themeShade="FF"/>
          <w:lang w:val="es-MX"/>
        </w:rPr>
        <w:t>expuesta</w:t>
      </w:r>
      <w:r w:rsidRPr="6E7DC06D" w:rsidR="472B59B7">
        <w:rPr>
          <w:rFonts w:ascii="Book Antiqua" w:hAnsi="Book Antiqua" w:eastAsia="Book Antiqua" w:cs="Book Antiqua"/>
          <w:b w:val="1"/>
          <w:bCs w:val="1"/>
          <w:noProof w:val="0"/>
          <w:color w:val="000000" w:themeColor="text1" w:themeTint="FF" w:themeShade="FF"/>
          <w:lang w:val="es-MX"/>
        </w:rPr>
        <w:t xml:space="preserve"> hasta </w:t>
      </w:r>
      <w:r w:rsidRPr="6E7DC06D" w:rsidR="472B59B7">
        <w:rPr>
          <w:rFonts w:ascii="Book Antiqua" w:hAnsi="Book Antiqua" w:eastAsia="Book Antiqua" w:cs="Book Antiqua"/>
          <w:b w:val="1"/>
          <w:bCs w:val="1"/>
          <w:noProof w:val="0"/>
          <w:color w:val="000000" w:themeColor="text1" w:themeTint="FF" w:themeShade="FF"/>
          <w:lang w:val="es-MX"/>
        </w:rPr>
        <w:t>mediados</w:t>
      </w:r>
      <w:r w:rsidRPr="6E7DC06D" w:rsidR="472B59B7">
        <w:rPr>
          <w:rFonts w:ascii="Book Antiqua" w:hAnsi="Book Antiqua" w:eastAsia="Book Antiqua" w:cs="Book Antiqua"/>
          <w:b w:val="1"/>
          <w:bCs w:val="1"/>
          <w:noProof w:val="0"/>
          <w:color w:val="000000" w:themeColor="text1" w:themeTint="FF" w:themeShade="FF"/>
          <w:lang w:val="es-MX"/>
        </w:rPr>
        <w:t xml:space="preserve"> de </w:t>
      </w:r>
      <w:r w:rsidRPr="6E7DC06D" w:rsidR="472B59B7">
        <w:rPr>
          <w:rFonts w:ascii="Book Antiqua" w:hAnsi="Book Antiqua" w:eastAsia="Book Antiqua" w:cs="Book Antiqua"/>
          <w:b w:val="1"/>
          <w:bCs w:val="1"/>
          <w:noProof w:val="0"/>
          <w:color w:val="000000" w:themeColor="text1" w:themeTint="FF" w:themeShade="FF"/>
          <w:lang w:val="es-MX"/>
        </w:rPr>
        <w:t>julio</w:t>
      </w:r>
      <w:r w:rsidRPr="6E7DC06D" w:rsidR="472B59B7">
        <w:rPr>
          <w:rFonts w:ascii="Book Antiqua" w:hAnsi="Book Antiqua" w:eastAsia="Book Antiqua" w:cs="Book Antiqua"/>
          <w:b w:val="1"/>
          <w:bCs w:val="1"/>
          <w:noProof w:val="0"/>
          <w:color w:val="000000" w:themeColor="text1" w:themeTint="FF" w:themeShade="FF"/>
          <w:lang w:val="es-MX"/>
        </w:rPr>
        <w:t xml:space="preserve"> de 2025</w:t>
      </w:r>
      <w:r w:rsidRPr="6E7DC06D" w:rsidR="472B59B7">
        <w:rPr>
          <w:rFonts w:ascii="Book Antiqua" w:hAnsi="Book Antiqua" w:eastAsia="Book Antiqua" w:cs="Book Antiqua"/>
          <w:noProof w:val="0"/>
          <w:color w:val="000000" w:themeColor="text1" w:themeTint="FF" w:themeShade="FF"/>
          <w:lang w:val="es-MX"/>
        </w:rPr>
        <w:t xml:space="preserve">. Su debut </w:t>
      </w:r>
      <w:r w:rsidRPr="6E7DC06D" w:rsidR="438D15DA">
        <w:rPr>
          <w:rFonts w:ascii="Book Antiqua" w:hAnsi="Book Antiqua" w:eastAsia="Book Antiqua" w:cs="Book Antiqua"/>
          <w:noProof w:val="0"/>
          <w:color w:val="000000" w:themeColor="text1" w:themeTint="FF" w:themeShade="FF"/>
          <w:lang w:val="es-MX"/>
        </w:rPr>
        <w:t>destac</w:t>
      </w:r>
      <w:r w:rsidRPr="6E7DC06D" w:rsidR="472B59B7">
        <w:rPr>
          <w:rFonts w:ascii="Book Antiqua" w:hAnsi="Book Antiqua" w:eastAsia="Book Antiqua" w:cs="Book Antiqua"/>
          <w:noProof w:val="0"/>
          <w:color w:val="000000" w:themeColor="text1" w:themeTint="FF" w:themeShade="FF"/>
          <w:lang w:val="es-MX"/>
        </w:rPr>
        <w:t>a</w:t>
      </w:r>
      <w:r w:rsidRPr="6E7DC06D" w:rsidR="472B59B7">
        <w:rPr>
          <w:rFonts w:ascii="Book Antiqua" w:hAnsi="Book Antiqua" w:eastAsia="Book Antiqua" w:cs="Book Antiqua"/>
          <w:noProof w:val="0"/>
          <w:color w:val="000000" w:themeColor="text1" w:themeTint="FF" w:themeShade="FF"/>
          <w:lang w:val="es-MX"/>
        </w:rPr>
        <w:t xml:space="preserve"> la continua </w:t>
      </w:r>
      <w:r w:rsidRPr="6E7DC06D" w:rsidR="472B59B7">
        <w:rPr>
          <w:rFonts w:ascii="Book Antiqua" w:hAnsi="Book Antiqua" w:eastAsia="Book Antiqua" w:cs="Book Antiqua"/>
          <w:noProof w:val="0"/>
          <w:color w:val="000000" w:themeColor="text1" w:themeTint="FF" w:themeShade="FF"/>
          <w:lang w:val="es-MX"/>
        </w:rPr>
        <w:t>inversión</w:t>
      </w:r>
      <w:r w:rsidRPr="6E7DC06D" w:rsidR="472B59B7">
        <w:rPr>
          <w:rFonts w:ascii="Book Antiqua" w:hAnsi="Book Antiqua" w:eastAsia="Book Antiqua" w:cs="Book Antiqua"/>
          <w:noProof w:val="0"/>
          <w:color w:val="000000" w:themeColor="text1" w:themeTint="FF" w:themeShade="FF"/>
          <w:lang w:val="es-MX"/>
        </w:rPr>
        <w:t xml:space="preserve"> de </w:t>
      </w:r>
      <w:r w:rsidRPr="6E7DC06D" w:rsidR="472B59B7">
        <w:rPr>
          <w:rFonts w:ascii="Book Antiqua" w:hAnsi="Book Antiqua" w:eastAsia="Book Antiqua" w:cs="Book Antiqua"/>
          <w:noProof w:val="0"/>
          <w:color w:val="000000" w:themeColor="text1" w:themeTint="FF" w:themeShade="FF"/>
          <w:lang w:val="es-MX"/>
        </w:rPr>
        <w:t>Turkish</w:t>
      </w:r>
      <w:r w:rsidRPr="6E7DC06D" w:rsidR="472B59B7">
        <w:rPr>
          <w:rFonts w:ascii="Book Antiqua" w:hAnsi="Book Antiqua" w:eastAsia="Book Antiqua" w:cs="Book Antiqua"/>
          <w:noProof w:val="0"/>
          <w:color w:val="000000" w:themeColor="text1" w:themeTint="FF" w:themeShade="FF"/>
          <w:lang w:val="es-MX"/>
        </w:rPr>
        <w:t xml:space="preserve"> Airlines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la </w:t>
      </w:r>
      <w:r w:rsidRPr="6E7DC06D" w:rsidR="472B59B7">
        <w:rPr>
          <w:rFonts w:ascii="Book Antiqua" w:hAnsi="Book Antiqua" w:eastAsia="Book Antiqua" w:cs="Book Antiqua"/>
          <w:noProof w:val="0"/>
          <w:color w:val="000000" w:themeColor="text1" w:themeTint="FF" w:themeShade="FF"/>
          <w:lang w:val="es-MX"/>
        </w:rPr>
        <w:t>experiencia</w:t>
      </w:r>
      <w:r w:rsidRPr="6E7DC06D" w:rsidR="472B59B7">
        <w:rPr>
          <w:rFonts w:ascii="Book Antiqua" w:hAnsi="Book Antiqua" w:eastAsia="Book Antiqua" w:cs="Book Antiqua"/>
          <w:noProof w:val="0"/>
          <w:color w:val="000000" w:themeColor="text1" w:themeTint="FF" w:themeShade="FF"/>
          <w:lang w:val="es-MX"/>
        </w:rPr>
        <w:t xml:space="preserve"> del </w:t>
      </w:r>
      <w:r w:rsidRPr="6E7DC06D" w:rsidR="472B59B7">
        <w:rPr>
          <w:rFonts w:ascii="Book Antiqua" w:hAnsi="Book Antiqua" w:eastAsia="Book Antiqua" w:cs="Book Antiqua"/>
          <w:noProof w:val="0"/>
          <w:color w:val="000000" w:themeColor="text1" w:themeTint="FF" w:themeShade="FF"/>
          <w:lang w:val="es-MX"/>
        </w:rPr>
        <w:t>pasajero</w:t>
      </w:r>
      <w:r w:rsidRPr="6E7DC06D" w:rsidR="472B59B7">
        <w:rPr>
          <w:rFonts w:ascii="Book Antiqua" w:hAnsi="Book Antiqua" w:eastAsia="Book Antiqua" w:cs="Book Antiqua"/>
          <w:noProof w:val="0"/>
          <w:color w:val="000000" w:themeColor="text1" w:themeTint="FF" w:themeShade="FF"/>
          <w:lang w:val="es-MX"/>
        </w:rPr>
        <w:t xml:space="preserve"> y </w:t>
      </w:r>
      <w:r w:rsidRPr="6E7DC06D" w:rsidR="472B59B7">
        <w:rPr>
          <w:rFonts w:ascii="Book Antiqua" w:hAnsi="Book Antiqua" w:eastAsia="Book Antiqua" w:cs="Book Antiqua"/>
          <w:noProof w:val="0"/>
          <w:color w:val="000000" w:themeColor="text1" w:themeTint="FF" w:themeShade="FF"/>
          <w:lang w:val="es-MX"/>
        </w:rPr>
        <w:t>su</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enfoque</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estratégico</w:t>
      </w:r>
      <w:r w:rsidRPr="6E7DC06D" w:rsidR="472B59B7">
        <w:rPr>
          <w:rFonts w:ascii="Book Antiqua" w:hAnsi="Book Antiqua" w:eastAsia="Book Antiqua" w:cs="Book Antiqua"/>
          <w:noProof w:val="0"/>
          <w:color w:val="000000" w:themeColor="text1" w:themeTint="FF" w:themeShade="FF"/>
          <w:lang w:val="es-MX"/>
        </w:rPr>
        <w:t xml:space="preserve"> </w:t>
      </w:r>
      <w:r w:rsidRPr="6E7DC06D" w:rsidR="472B59B7">
        <w:rPr>
          <w:rFonts w:ascii="Book Antiqua" w:hAnsi="Book Antiqua" w:eastAsia="Book Antiqua" w:cs="Book Antiqua"/>
          <w:noProof w:val="0"/>
          <w:color w:val="000000" w:themeColor="text1" w:themeTint="FF" w:themeShade="FF"/>
          <w:lang w:val="es-MX"/>
        </w:rPr>
        <w:t>en</w:t>
      </w:r>
      <w:r w:rsidRPr="6E7DC06D" w:rsidR="472B59B7">
        <w:rPr>
          <w:rFonts w:ascii="Book Antiqua" w:hAnsi="Book Antiqua" w:eastAsia="Book Antiqua" w:cs="Book Antiqua"/>
          <w:noProof w:val="0"/>
          <w:color w:val="000000" w:themeColor="text1" w:themeTint="FF" w:themeShade="FF"/>
          <w:lang w:val="es-MX"/>
        </w:rPr>
        <w:t xml:space="preserve"> la </w:t>
      </w:r>
      <w:r w:rsidRPr="6E7DC06D" w:rsidR="472B59B7">
        <w:rPr>
          <w:rFonts w:ascii="Book Antiqua" w:hAnsi="Book Antiqua" w:eastAsia="Book Antiqua" w:cs="Book Antiqua"/>
          <w:noProof w:val="0"/>
          <w:color w:val="000000" w:themeColor="text1" w:themeTint="FF" w:themeShade="FF"/>
          <w:lang w:val="es-MX"/>
        </w:rPr>
        <w:t>región</w:t>
      </w:r>
      <w:r w:rsidRPr="6E7DC06D" w:rsidR="472B59B7">
        <w:rPr>
          <w:rFonts w:ascii="Book Antiqua" w:hAnsi="Book Antiqua" w:eastAsia="Book Antiqua" w:cs="Book Antiqua"/>
          <w:noProof w:val="0"/>
          <w:color w:val="000000" w:themeColor="text1" w:themeTint="FF" w:themeShade="FF"/>
          <w:lang w:val="es-MX"/>
        </w:rPr>
        <w:t xml:space="preserve"> Asia-</w:t>
      </w:r>
      <w:r w:rsidRPr="6E7DC06D" w:rsidR="472B59B7">
        <w:rPr>
          <w:rFonts w:ascii="Book Antiqua" w:hAnsi="Book Antiqua" w:eastAsia="Book Antiqua" w:cs="Book Antiqua"/>
          <w:noProof w:val="0"/>
          <w:color w:val="000000" w:themeColor="text1" w:themeTint="FF" w:themeShade="FF"/>
          <w:lang w:val="es-MX"/>
        </w:rPr>
        <w:t>Pacífico</w:t>
      </w:r>
      <w:r w:rsidRPr="6E7DC06D" w:rsidR="472B59B7">
        <w:rPr>
          <w:rFonts w:ascii="Book Antiqua" w:hAnsi="Book Antiqua" w:eastAsia="Book Antiqua" w:cs="Book Antiqua"/>
          <w:noProof w:val="0"/>
          <w:color w:val="000000" w:themeColor="text1" w:themeTint="FF" w:themeShade="FF"/>
          <w:lang w:val="es-MX"/>
        </w:rPr>
        <w:t>.</w:t>
      </w:r>
    </w:p>
    <w:p w:rsidR="15CD6274" w:rsidP="6E7DC06D" w:rsidRDefault="15CD6274" w14:paraId="3975851F" w14:textId="7F2016D7">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noProof w:val="0"/>
          <w:color w:val="000000" w:themeColor="text1" w:themeTint="FF" w:themeShade="FF"/>
          <w:lang w:val="es-MX"/>
        </w:rPr>
      </w:pPr>
    </w:p>
    <w:p w:rsidR="4AA1662C" w:rsidP="6E7DC06D" w:rsidRDefault="4AA1662C" w14:paraId="4881CA99" w14:textId="17C940B2">
      <w:pPr>
        <w:pStyle w:val="Normal"/>
        <w:pBdr>
          <w:top w:val="none" w:color="000000" w:sz="0" w:space="0"/>
          <w:left w:val="none" w:color="000000" w:sz="0" w:space="0"/>
          <w:bottom w:val="none" w:color="000000" w:sz="0" w:space="0"/>
          <w:right w:val="none" w:color="000000" w:sz="0" w:space="0"/>
          <w:between w:val="nil" w:color="000000" w:sz="0" w:space="0"/>
        </w:pBdr>
        <w:spacing w:line="276" w:lineRule="auto"/>
        <w:ind w:firstLine="0"/>
        <w:jc w:val="both"/>
        <w:rPr>
          <w:rFonts w:ascii="Book Antiqua" w:hAnsi="Book Antiqua" w:eastAsia="Book Antiqua" w:cs="Book Antiqua"/>
          <w:b w:val="0"/>
          <w:bCs w:val="0"/>
          <w:noProof w:val="0"/>
          <w:color w:val="000000" w:themeColor="text1" w:themeTint="FF" w:themeShade="FF"/>
          <w:lang w:val="es-MX"/>
        </w:rPr>
      </w:pPr>
      <w:r w:rsidRPr="6E7DC06D" w:rsidR="4AA1662C">
        <w:rPr>
          <w:rFonts w:ascii="Book Antiqua" w:hAnsi="Book Antiqua" w:eastAsia="Book Antiqua" w:cs="Book Antiqua"/>
          <w:b w:val="0"/>
          <w:bCs w:val="0"/>
          <w:noProof w:val="0"/>
          <w:color w:val="000000" w:themeColor="text1" w:themeTint="FF" w:themeShade="FF"/>
          <w:lang w:val="es-MX"/>
        </w:rPr>
        <w:t xml:space="preserve">Además de </w:t>
      </w:r>
      <w:r w:rsidRPr="6E7DC06D" w:rsidR="4AA1662C">
        <w:rPr>
          <w:rFonts w:ascii="Book Antiqua" w:hAnsi="Book Antiqua" w:eastAsia="Book Antiqua" w:cs="Book Antiqua"/>
          <w:b w:val="0"/>
          <w:bCs w:val="0"/>
          <w:noProof w:val="0"/>
          <w:color w:val="000000" w:themeColor="text1" w:themeTint="FF" w:themeShade="FF"/>
          <w:lang w:val="es-MX"/>
        </w:rPr>
        <w:t>su</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participación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en</w:t>
      </w:r>
      <w:r w:rsidRPr="6E7DC06D" w:rsidR="4AA1662C">
        <w:rPr>
          <w:rFonts w:ascii="Book Antiqua" w:hAnsi="Book Antiqua" w:eastAsia="Book Antiqua" w:cs="Book Antiqua"/>
          <w:b w:val="0"/>
          <w:bCs w:val="0"/>
          <w:noProof w:val="0"/>
          <w:color w:val="000000" w:themeColor="text1" w:themeTint="FF" w:themeShade="FF"/>
          <w:lang w:val="es-MX"/>
        </w:rPr>
        <w:t xml:space="preserve"> la Expo 2025 de Osaka, </w:t>
      </w:r>
      <w:r w:rsidRPr="6E7DC06D" w:rsidR="4AA1662C">
        <w:rPr>
          <w:rFonts w:ascii="Book Antiqua" w:hAnsi="Book Antiqua" w:eastAsia="Book Antiqua" w:cs="Book Antiqua"/>
          <w:b w:val="0"/>
          <w:bCs w:val="0"/>
          <w:noProof w:val="0"/>
          <w:color w:val="000000" w:themeColor="text1" w:themeTint="FF" w:themeShade="FF"/>
          <w:lang w:val="es-MX"/>
        </w:rPr>
        <w:t>Turkish</w:t>
      </w:r>
      <w:r w:rsidRPr="6E7DC06D" w:rsidR="4AA1662C">
        <w:rPr>
          <w:rFonts w:ascii="Book Antiqua" w:hAnsi="Book Antiqua" w:eastAsia="Book Antiqua" w:cs="Book Antiqua"/>
          <w:b w:val="0"/>
          <w:bCs w:val="0"/>
          <w:noProof w:val="0"/>
          <w:color w:val="000000" w:themeColor="text1" w:themeTint="FF" w:themeShade="FF"/>
          <w:lang w:val="es-MX"/>
        </w:rPr>
        <w:t xml:space="preserve"> Airlines </w:t>
      </w:r>
      <w:r w:rsidRPr="6E7DC06D" w:rsidR="4AA1662C">
        <w:rPr>
          <w:rFonts w:ascii="Book Antiqua" w:hAnsi="Book Antiqua" w:eastAsia="Book Antiqua" w:cs="Book Antiqua"/>
          <w:b w:val="0"/>
          <w:bCs w:val="0"/>
          <w:noProof w:val="0"/>
          <w:color w:val="000000" w:themeColor="text1" w:themeTint="FF" w:themeShade="FF"/>
          <w:lang w:val="es-MX"/>
        </w:rPr>
        <w:t>organizó</w:t>
      </w:r>
      <w:r w:rsidRPr="6E7DC06D" w:rsidR="4AA1662C">
        <w:rPr>
          <w:rFonts w:ascii="Book Antiqua" w:hAnsi="Book Antiqua" w:eastAsia="Book Antiqua" w:cs="Book Antiqua"/>
          <w:b w:val="0"/>
          <w:bCs w:val="0"/>
          <w:noProof w:val="0"/>
          <w:color w:val="000000" w:themeColor="text1" w:themeTint="FF" w:themeShade="FF"/>
          <w:lang w:val="es-MX"/>
        </w:rPr>
        <w:t xml:space="preserve"> la gala «</w:t>
      </w:r>
      <w:r w:rsidRPr="6E7DC06D" w:rsidR="4AA1662C">
        <w:rPr>
          <w:rFonts w:ascii="Book Antiqua" w:hAnsi="Book Antiqua" w:eastAsia="Book Antiqua" w:cs="Book Antiqua"/>
          <w:b w:val="0"/>
          <w:bCs w:val="0"/>
          <w:noProof w:val="0"/>
          <w:color w:val="000000" w:themeColor="text1" w:themeTint="FF" w:themeShade="FF"/>
          <w:lang w:val="es-MX"/>
        </w:rPr>
        <w:t>Connect</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to</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Türkiye</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el</w:t>
      </w:r>
      <w:r w:rsidRPr="6E7DC06D" w:rsidR="4AA1662C">
        <w:rPr>
          <w:rFonts w:ascii="Book Antiqua" w:hAnsi="Book Antiqua" w:eastAsia="Book Antiqua" w:cs="Book Antiqua"/>
          <w:b w:val="0"/>
          <w:bCs w:val="0"/>
          <w:noProof w:val="0"/>
          <w:color w:val="000000" w:themeColor="text1" w:themeTint="FF" w:themeShade="FF"/>
          <w:lang w:val="es-MX"/>
        </w:rPr>
        <w:t xml:space="preserve"> Hotel New </w:t>
      </w:r>
      <w:r w:rsidRPr="6E7DC06D" w:rsidR="4AA1662C">
        <w:rPr>
          <w:rFonts w:ascii="Book Antiqua" w:hAnsi="Book Antiqua" w:eastAsia="Book Antiqua" w:cs="Book Antiqua"/>
          <w:b w:val="0"/>
          <w:bCs w:val="0"/>
          <w:noProof w:val="0"/>
          <w:color w:val="000000" w:themeColor="text1" w:themeTint="FF" w:themeShade="FF"/>
          <w:lang w:val="es-MX"/>
        </w:rPr>
        <w:t>Otani</w:t>
      </w:r>
      <w:r w:rsidRPr="6E7DC06D" w:rsidR="4AA1662C">
        <w:rPr>
          <w:rFonts w:ascii="Book Antiqua" w:hAnsi="Book Antiqua" w:eastAsia="Book Antiqua" w:cs="Book Antiqua"/>
          <w:b w:val="0"/>
          <w:bCs w:val="0"/>
          <w:noProof w:val="0"/>
          <w:color w:val="000000" w:themeColor="text1" w:themeTint="FF" w:themeShade="FF"/>
          <w:lang w:val="es-MX"/>
        </w:rPr>
        <w:t xml:space="preserve"> Osaka, a la que </w:t>
      </w:r>
      <w:r w:rsidRPr="6E7DC06D" w:rsidR="4AA1662C">
        <w:rPr>
          <w:rFonts w:ascii="Book Antiqua" w:hAnsi="Book Antiqua" w:eastAsia="Book Antiqua" w:cs="Book Antiqua"/>
          <w:b w:val="0"/>
          <w:bCs w:val="0"/>
          <w:noProof w:val="0"/>
          <w:color w:val="000000" w:themeColor="text1" w:themeTint="FF" w:themeShade="FF"/>
          <w:lang w:val="es-MX"/>
        </w:rPr>
        <w:t>asistieron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el</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Ministro</w:t>
      </w:r>
      <w:r w:rsidRPr="6E7DC06D" w:rsidR="4AA1662C">
        <w:rPr>
          <w:rFonts w:ascii="Book Antiqua" w:hAnsi="Book Antiqua" w:eastAsia="Book Antiqua" w:cs="Book Antiqua"/>
          <w:b w:val="1"/>
          <w:bCs w:val="1"/>
          <w:noProof w:val="0"/>
          <w:color w:val="000000" w:themeColor="text1" w:themeTint="FF" w:themeShade="FF"/>
          <w:lang w:val="es-MX"/>
        </w:rPr>
        <w:t xml:space="preserve"> de Comercio de </w:t>
      </w:r>
      <w:r w:rsidRPr="6E7DC06D" w:rsidR="4AA1662C">
        <w:rPr>
          <w:rFonts w:ascii="Book Antiqua" w:hAnsi="Book Antiqua" w:eastAsia="Book Antiqua" w:cs="Book Antiqua"/>
          <w:b w:val="1"/>
          <w:bCs w:val="1"/>
          <w:noProof w:val="0"/>
          <w:color w:val="000000" w:themeColor="text1" w:themeTint="FF" w:themeShade="FF"/>
          <w:lang w:val="es-MX"/>
        </w:rPr>
        <w:t>Turquía</w:t>
      </w:r>
      <w:r w:rsidRPr="6E7DC06D" w:rsidR="4AA1662C">
        <w:rPr>
          <w:rFonts w:ascii="Book Antiqua" w:hAnsi="Book Antiqua" w:eastAsia="Book Antiqua" w:cs="Book Antiqua"/>
          <w:b w:val="1"/>
          <w:bCs w:val="1"/>
          <w:noProof w:val="0"/>
          <w:color w:val="000000" w:themeColor="text1" w:themeTint="FF" w:themeShade="FF"/>
          <w:lang w:val="es-MX"/>
        </w:rPr>
        <w:t xml:space="preserve">, Prof. </w:t>
      </w:r>
      <w:r w:rsidRPr="6E7DC06D" w:rsidR="4AA1662C">
        <w:rPr>
          <w:rFonts w:ascii="Book Antiqua" w:hAnsi="Book Antiqua" w:eastAsia="Book Antiqua" w:cs="Book Antiqua"/>
          <w:b w:val="1"/>
          <w:bCs w:val="1"/>
          <w:noProof w:val="0"/>
          <w:color w:val="000000" w:themeColor="text1" w:themeTint="FF" w:themeShade="FF"/>
          <w:lang w:val="es-MX"/>
        </w:rPr>
        <w:t>Ömer</w:t>
      </w:r>
      <w:r w:rsidRPr="6E7DC06D" w:rsidR="4AA1662C">
        <w:rPr>
          <w:rFonts w:ascii="Book Antiqua" w:hAnsi="Book Antiqua" w:eastAsia="Book Antiqua" w:cs="Book Antiqua"/>
          <w:b w:val="1"/>
          <w:bCs w:val="1"/>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Bolat</w:t>
      </w:r>
      <w:r w:rsidRPr="6E7DC06D" w:rsidR="4AA1662C">
        <w:rPr>
          <w:rFonts w:ascii="Book Antiqua" w:hAnsi="Book Antiqua" w:eastAsia="Book Antiqua" w:cs="Book Antiqua"/>
          <w:b w:val="1"/>
          <w:bCs w:val="1"/>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el</w:t>
      </w:r>
      <w:r w:rsidRPr="6E7DC06D" w:rsidR="4AA1662C">
        <w:rPr>
          <w:rFonts w:ascii="Book Antiqua" w:hAnsi="Book Antiqua" w:eastAsia="Book Antiqua" w:cs="Book Antiqua"/>
          <w:b w:val="1"/>
          <w:bCs w:val="1"/>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Presidente</w:t>
      </w:r>
      <w:r w:rsidRPr="6E7DC06D" w:rsidR="4AA1662C">
        <w:rPr>
          <w:rFonts w:ascii="Book Antiqua" w:hAnsi="Book Antiqua" w:eastAsia="Book Antiqua" w:cs="Book Antiqua"/>
          <w:b w:val="1"/>
          <w:bCs w:val="1"/>
          <w:noProof w:val="0"/>
          <w:color w:val="000000" w:themeColor="text1" w:themeTint="FF" w:themeShade="FF"/>
          <w:lang w:val="es-MX"/>
        </w:rPr>
        <w:t xml:space="preserve"> del Consejo de Administración y del </w:t>
      </w:r>
      <w:r w:rsidRPr="6E7DC06D" w:rsidR="4AA1662C">
        <w:rPr>
          <w:rFonts w:ascii="Book Antiqua" w:hAnsi="Book Antiqua" w:eastAsia="Book Antiqua" w:cs="Book Antiqua"/>
          <w:b w:val="1"/>
          <w:bCs w:val="1"/>
          <w:noProof w:val="0"/>
          <w:color w:val="000000" w:themeColor="text1" w:themeTint="FF" w:themeShade="FF"/>
          <w:lang w:val="es-MX"/>
        </w:rPr>
        <w:t>Comité</w:t>
      </w:r>
      <w:r w:rsidRPr="6E7DC06D" w:rsidR="4AA1662C">
        <w:rPr>
          <w:rFonts w:ascii="Book Antiqua" w:hAnsi="Book Antiqua" w:eastAsia="Book Antiqua" w:cs="Book Antiqua"/>
          <w:b w:val="1"/>
          <w:bCs w:val="1"/>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Ejecutivo</w:t>
      </w:r>
      <w:r w:rsidRPr="6E7DC06D" w:rsidR="4AA1662C">
        <w:rPr>
          <w:rFonts w:ascii="Book Antiqua" w:hAnsi="Book Antiqua" w:eastAsia="Book Antiqua" w:cs="Book Antiqua"/>
          <w:b w:val="1"/>
          <w:bCs w:val="1"/>
          <w:noProof w:val="0"/>
          <w:color w:val="000000" w:themeColor="text1" w:themeTint="FF" w:themeShade="FF"/>
          <w:lang w:val="es-MX"/>
        </w:rPr>
        <w:t xml:space="preserve"> de </w:t>
      </w:r>
      <w:r w:rsidRPr="6E7DC06D" w:rsidR="4AA1662C">
        <w:rPr>
          <w:rFonts w:ascii="Book Antiqua" w:hAnsi="Book Antiqua" w:eastAsia="Book Antiqua" w:cs="Book Antiqua"/>
          <w:b w:val="1"/>
          <w:bCs w:val="1"/>
          <w:noProof w:val="0"/>
          <w:color w:val="000000" w:themeColor="text1" w:themeTint="FF" w:themeShade="FF"/>
          <w:lang w:val="es-MX"/>
        </w:rPr>
        <w:t>Turkish</w:t>
      </w:r>
      <w:r w:rsidRPr="6E7DC06D" w:rsidR="4AA1662C">
        <w:rPr>
          <w:rFonts w:ascii="Book Antiqua" w:hAnsi="Book Antiqua" w:eastAsia="Book Antiqua" w:cs="Book Antiqua"/>
          <w:b w:val="1"/>
          <w:bCs w:val="1"/>
          <w:noProof w:val="0"/>
          <w:color w:val="000000" w:themeColor="text1" w:themeTint="FF" w:themeShade="FF"/>
          <w:lang w:val="es-MX"/>
        </w:rPr>
        <w:t xml:space="preserve"> Airlines, Prof. </w:t>
      </w:r>
      <w:r w:rsidRPr="6E7DC06D" w:rsidR="4AA1662C">
        <w:rPr>
          <w:rFonts w:ascii="Book Antiqua" w:hAnsi="Book Antiqua" w:eastAsia="Book Antiqua" w:cs="Book Antiqua"/>
          <w:b w:val="1"/>
          <w:bCs w:val="1"/>
          <w:noProof w:val="0"/>
          <w:color w:val="000000" w:themeColor="text1" w:themeTint="FF" w:themeShade="FF"/>
          <w:lang w:val="es-MX"/>
        </w:rPr>
        <w:t>Ahmet</w:t>
      </w:r>
      <w:r w:rsidRPr="6E7DC06D" w:rsidR="4AA1662C">
        <w:rPr>
          <w:rFonts w:ascii="Book Antiqua" w:hAnsi="Book Antiqua" w:eastAsia="Book Antiqua" w:cs="Book Antiqua"/>
          <w:b w:val="1"/>
          <w:bCs w:val="1"/>
          <w:noProof w:val="0"/>
          <w:color w:val="000000" w:themeColor="text1" w:themeTint="FF" w:themeShade="FF"/>
          <w:lang w:val="es-MX"/>
        </w:rPr>
        <w:t xml:space="preserve"> </w:t>
      </w:r>
      <w:r w:rsidRPr="6E7DC06D" w:rsidR="4AA1662C">
        <w:rPr>
          <w:rFonts w:ascii="Book Antiqua" w:hAnsi="Book Antiqua" w:eastAsia="Book Antiqua" w:cs="Book Antiqua"/>
          <w:b w:val="1"/>
          <w:bCs w:val="1"/>
          <w:noProof w:val="0"/>
          <w:color w:val="000000" w:themeColor="text1" w:themeTint="FF" w:themeShade="FF"/>
          <w:lang w:val="es-MX"/>
        </w:rPr>
        <w:t>Bolat</w:t>
      </w:r>
      <w:r w:rsidRPr="6E7DC06D" w:rsidR="4AA1662C">
        <w:rPr>
          <w:rFonts w:ascii="Book Antiqua" w:hAnsi="Book Antiqua" w:eastAsia="Book Antiqua" w:cs="Book Antiqua"/>
          <w:b w:val="0"/>
          <w:bCs w:val="0"/>
          <w:noProof w:val="0"/>
          <w:color w:val="000000" w:themeColor="text1" w:themeTint="FF" w:themeShade="FF"/>
          <w:lang w:val="es-MX"/>
        </w:rPr>
        <w:t xml:space="preserve">, y </w:t>
      </w:r>
      <w:r w:rsidRPr="6E7DC06D" w:rsidR="4AA1662C">
        <w:rPr>
          <w:rFonts w:ascii="Book Antiqua" w:hAnsi="Book Antiqua" w:eastAsia="Book Antiqua" w:cs="Book Antiqua"/>
          <w:b w:val="0"/>
          <w:bCs w:val="0"/>
          <w:noProof w:val="0"/>
          <w:color w:val="000000" w:themeColor="text1" w:themeTint="FF" w:themeShade="FF"/>
          <w:lang w:val="es-MX"/>
        </w:rPr>
        <w:t>otras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personalidades</w:t>
      </w:r>
      <w:r w:rsidRPr="6E7DC06D" w:rsidR="4AA1662C">
        <w:rPr>
          <w:rFonts w:ascii="Book Antiqua" w:hAnsi="Book Antiqua" w:eastAsia="Book Antiqua" w:cs="Book Antiqua"/>
          <w:b w:val="0"/>
          <w:bCs w:val="0"/>
          <w:noProof w:val="0"/>
          <w:color w:val="000000" w:themeColor="text1" w:themeTint="FF" w:themeShade="FF"/>
          <w:lang w:val="es-MX"/>
        </w:rPr>
        <w:t xml:space="preserve">, partes </w:t>
      </w:r>
      <w:r w:rsidRPr="6E7DC06D" w:rsidR="4AA1662C">
        <w:rPr>
          <w:rFonts w:ascii="Book Antiqua" w:hAnsi="Book Antiqua" w:eastAsia="Book Antiqua" w:cs="Book Antiqua"/>
          <w:b w:val="0"/>
          <w:bCs w:val="0"/>
          <w:noProof w:val="0"/>
          <w:color w:val="000000" w:themeColor="text1" w:themeTint="FF" w:themeShade="FF"/>
          <w:lang w:val="es-MX"/>
        </w:rPr>
        <w:t>interesadas</w:t>
      </w:r>
      <w:r w:rsidRPr="6E7DC06D" w:rsidR="4AA1662C">
        <w:rPr>
          <w:rFonts w:ascii="Book Antiqua" w:hAnsi="Book Antiqua" w:eastAsia="Book Antiqua" w:cs="Book Antiqua"/>
          <w:b w:val="0"/>
          <w:bCs w:val="0"/>
          <w:noProof w:val="0"/>
          <w:color w:val="000000" w:themeColor="text1" w:themeTint="FF" w:themeShade="FF"/>
          <w:lang w:val="es-MX"/>
        </w:rPr>
        <w:t xml:space="preserve"> clave, </w:t>
      </w:r>
      <w:r w:rsidRPr="6E7DC06D" w:rsidR="4AA1662C">
        <w:rPr>
          <w:rFonts w:ascii="Book Antiqua" w:hAnsi="Book Antiqua" w:eastAsia="Book Antiqua" w:cs="Book Antiqua"/>
          <w:b w:val="0"/>
          <w:bCs w:val="0"/>
          <w:noProof w:val="0"/>
          <w:color w:val="000000" w:themeColor="text1" w:themeTint="FF" w:themeShade="FF"/>
          <w:lang w:val="es-MX"/>
        </w:rPr>
        <w:t>medios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comunicación</w:t>
      </w:r>
      <w:r w:rsidRPr="6E7DC06D" w:rsidR="4AA1662C">
        <w:rPr>
          <w:rFonts w:ascii="Book Antiqua" w:hAnsi="Book Antiqua" w:eastAsia="Book Antiqua" w:cs="Book Antiqua"/>
          <w:b w:val="0"/>
          <w:bCs w:val="0"/>
          <w:noProof w:val="0"/>
          <w:color w:val="000000" w:themeColor="text1" w:themeTint="FF" w:themeShade="FF"/>
          <w:lang w:val="es-MX"/>
        </w:rPr>
        <w:t xml:space="preserve"> y </w:t>
      </w:r>
      <w:r w:rsidRPr="6E7DC06D" w:rsidR="4AA1662C">
        <w:rPr>
          <w:rFonts w:ascii="Book Antiqua" w:hAnsi="Book Antiqua" w:eastAsia="Book Antiqua" w:cs="Book Antiqua"/>
          <w:b w:val="0"/>
          <w:bCs w:val="0"/>
          <w:noProof w:val="0"/>
          <w:color w:val="000000" w:themeColor="text1" w:themeTint="FF" w:themeShade="FF"/>
          <w:lang w:val="es-MX"/>
        </w:rPr>
        <w:t>líderes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culturales</w:t>
      </w:r>
      <w:r w:rsidRPr="6E7DC06D" w:rsidR="4AA1662C">
        <w:rPr>
          <w:rFonts w:ascii="Book Antiqua" w:hAnsi="Book Antiqua" w:eastAsia="Book Antiqua" w:cs="Book Antiqua"/>
          <w:b w:val="0"/>
          <w:bCs w:val="0"/>
          <w:noProof w:val="0"/>
          <w:color w:val="000000" w:themeColor="text1" w:themeTint="FF" w:themeShade="FF"/>
          <w:lang w:val="es-MX"/>
        </w:rPr>
        <w:t xml:space="preserve">. La </w:t>
      </w:r>
      <w:r w:rsidRPr="6E7DC06D" w:rsidR="4AA1662C">
        <w:rPr>
          <w:rFonts w:ascii="Book Antiqua" w:hAnsi="Book Antiqua" w:eastAsia="Book Antiqua" w:cs="Book Antiqua"/>
          <w:b w:val="0"/>
          <w:bCs w:val="0"/>
          <w:noProof w:val="0"/>
          <w:color w:val="000000" w:themeColor="text1" w:themeTint="FF" w:themeShade="FF"/>
          <w:lang w:val="es-MX"/>
        </w:rPr>
        <w:t>velada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comenzó</w:t>
      </w:r>
      <w:r w:rsidRPr="6E7DC06D" w:rsidR="4AA1662C">
        <w:rPr>
          <w:rFonts w:ascii="Book Antiqua" w:hAnsi="Book Antiqua" w:eastAsia="Book Antiqua" w:cs="Book Antiqua"/>
          <w:b w:val="0"/>
          <w:bCs w:val="0"/>
          <w:noProof w:val="0"/>
          <w:color w:val="000000" w:themeColor="text1" w:themeTint="FF" w:themeShade="FF"/>
          <w:lang w:val="es-MX"/>
        </w:rPr>
        <w:t xml:space="preserve"> con </w:t>
      </w:r>
      <w:r w:rsidRPr="6E7DC06D" w:rsidR="4AA1662C">
        <w:rPr>
          <w:rFonts w:ascii="Book Antiqua" w:hAnsi="Book Antiqua" w:eastAsia="Book Antiqua" w:cs="Book Antiqua"/>
          <w:b w:val="0"/>
          <w:bCs w:val="0"/>
          <w:noProof w:val="0"/>
          <w:color w:val="000000" w:themeColor="text1" w:themeTint="FF" w:themeShade="FF"/>
          <w:lang w:val="es-MX"/>
        </w:rPr>
        <w:t>el</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estreno</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Kushimoto</w:t>
      </w:r>
      <w:r w:rsidRPr="6E7DC06D" w:rsidR="4AA1662C">
        <w:rPr>
          <w:rFonts w:ascii="Book Antiqua" w:hAnsi="Book Antiqua" w:eastAsia="Book Antiqua" w:cs="Book Antiqua"/>
          <w:b w:val="0"/>
          <w:bCs w:val="0"/>
          <w:noProof w:val="0"/>
          <w:color w:val="000000" w:themeColor="text1" w:themeTint="FF" w:themeShade="FF"/>
          <w:lang w:val="es-MX"/>
        </w:rPr>
        <w:t xml:space="preserve">», un documental original y </w:t>
      </w:r>
      <w:r w:rsidRPr="6E7DC06D" w:rsidR="4AA1662C">
        <w:rPr>
          <w:rFonts w:ascii="Book Antiqua" w:hAnsi="Book Antiqua" w:eastAsia="Book Antiqua" w:cs="Book Antiqua"/>
          <w:b w:val="0"/>
          <w:bCs w:val="0"/>
          <w:noProof w:val="0"/>
          <w:color w:val="000000" w:themeColor="text1" w:themeTint="FF" w:themeShade="FF"/>
          <w:lang w:val="es-MX"/>
        </w:rPr>
        <w:t>sincero</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Turkish</w:t>
      </w:r>
      <w:r w:rsidRPr="6E7DC06D" w:rsidR="4AA1662C">
        <w:rPr>
          <w:rFonts w:ascii="Book Antiqua" w:hAnsi="Book Antiqua" w:eastAsia="Book Antiqua" w:cs="Book Antiqua"/>
          <w:b w:val="0"/>
          <w:bCs w:val="0"/>
          <w:noProof w:val="0"/>
          <w:color w:val="000000" w:themeColor="text1" w:themeTint="FF" w:themeShade="FF"/>
          <w:lang w:val="es-MX"/>
        </w:rPr>
        <w:t xml:space="preserve"> Airlines que </w:t>
      </w:r>
      <w:r w:rsidRPr="6E7DC06D" w:rsidR="4AA1662C">
        <w:rPr>
          <w:rFonts w:ascii="Book Antiqua" w:hAnsi="Book Antiqua" w:eastAsia="Book Antiqua" w:cs="Book Antiqua"/>
          <w:b w:val="0"/>
          <w:bCs w:val="0"/>
          <w:noProof w:val="0"/>
          <w:color w:val="000000" w:themeColor="text1" w:themeTint="FF" w:themeShade="FF"/>
          <w:lang w:val="es-MX"/>
        </w:rPr>
        <w:t>narra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los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antiguos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lazos</w:t>
      </w:r>
      <w:r w:rsidRPr="6E7DC06D" w:rsidR="4AA1662C">
        <w:rPr>
          <w:rFonts w:ascii="Book Antiqua" w:hAnsi="Book Antiqua" w:eastAsia="Book Antiqua" w:cs="Book Antiqua"/>
          <w:b w:val="0"/>
          <w:bCs w:val="0"/>
          <w:noProof w:val="0"/>
          <w:color w:val="000000" w:themeColor="text1" w:themeTint="FF" w:themeShade="FF"/>
          <w:lang w:val="es-MX"/>
        </w:rPr>
        <w:t xml:space="preserve"> entre ambas </w:t>
      </w:r>
      <w:r w:rsidRPr="6E7DC06D" w:rsidR="4AA1662C">
        <w:rPr>
          <w:rFonts w:ascii="Book Antiqua" w:hAnsi="Book Antiqua" w:eastAsia="Book Antiqua" w:cs="Book Antiqua"/>
          <w:b w:val="0"/>
          <w:bCs w:val="0"/>
          <w:noProof w:val="0"/>
          <w:color w:val="000000" w:themeColor="text1" w:themeTint="FF" w:themeShade="FF"/>
          <w:lang w:val="es-MX"/>
        </w:rPr>
        <w:t>naciones</w:t>
      </w:r>
      <w:r w:rsidRPr="6E7DC06D" w:rsidR="4AA1662C">
        <w:rPr>
          <w:rFonts w:ascii="Book Antiqua" w:hAnsi="Book Antiqua" w:eastAsia="Book Antiqua" w:cs="Book Antiqua"/>
          <w:b w:val="0"/>
          <w:bCs w:val="0"/>
          <w:noProof w:val="0"/>
          <w:color w:val="000000" w:themeColor="text1" w:themeTint="FF" w:themeShade="FF"/>
          <w:lang w:val="es-MX"/>
        </w:rPr>
        <w:t xml:space="preserve"> a </w:t>
      </w:r>
      <w:r w:rsidRPr="6E7DC06D" w:rsidR="4AA1662C">
        <w:rPr>
          <w:rFonts w:ascii="Book Antiqua" w:hAnsi="Book Antiqua" w:eastAsia="Book Antiqua" w:cs="Book Antiqua"/>
          <w:b w:val="0"/>
          <w:bCs w:val="0"/>
          <w:noProof w:val="0"/>
          <w:color w:val="000000" w:themeColor="text1" w:themeTint="FF" w:themeShade="FF"/>
          <w:lang w:val="es-MX"/>
        </w:rPr>
        <w:t>través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historias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paralelas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relatos</w:t>
      </w:r>
      <w:r w:rsidRPr="6E7DC06D" w:rsidR="4AA1662C">
        <w:rPr>
          <w:rFonts w:ascii="Book Antiqua" w:hAnsi="Book Antiqua" w:eastAsia="Book Antiqua" w:cs="Book Antiqua"/>
          <w:b w:val="0"/>
          <w:bCs w:val="0"/>
          <w:noProof w:val="0"/>
          <w:color w:val="000000" w:themeColor="text1" w:themeTint="FF" w:themeShade="FF"/>
          <w:lang w:val="es-MX"/>
        </w:rPr>
        <w:t xml:space="preserve"> de la </w:t>
      </w:r>
      <w:r w:rsidRPr="6E7DC06D" w:rsidR="4AA1662C">
        <w:rPr>
          <w:rFonts w:ascii="Book Antiqua" w:hAnsi="Book Antiqua" w:eastAsia="Book Antiqua" w:cs="Book Antiqua"/>
          <w:b w:val="0"/>
          <w:bCs w:val="0"/>
          <w:noProof w:val="0"/>
          <w:color w:val="000000" w:themeColor="text1" w:themeTint="FF" w:themeShade="FF"/>
          <w:lang w:val="es-MX"/>
        </w:rPr>
        <w:t>vida</w:t>
      </w:r>
      <w:r w:rsidRPr="6E7DC06D" w:rsidR="4AA1662C">
        <w:rPr>
          <w:rFonts w:ascii="Book Antiqua" w:hAnsi="Book Antiqua" w:eastAsia="Book Antiqua" w:cs="Book Antiqua"/>
          <w:b w:val="0"/>
          <w:bCs w:val="0"/>
          <w:noProof w:val="0"/>
          <w:color w:val="000000" w:themeColor="text1" w:themeTint="FF" w:themeShade="FF"/>
          <w:lang w:val="es-MX"/>
        </w:rPr>
        <w:t xml:space="preserve"> real de </w:t>
      </w:r>
      <w:r w:rsidRPr="6E7DC06D" w:rsidR="4AA1662C">
        <w:rPr>
          <w:rFonts w:ascii="Book Antiqua" w:hAnsi="Book Antiqua" w:eastAsia="Book Antiqua" w:cs="Book Antiqua"/>
          <w:b w:val="0"/>
          <w:bCs w:val="0"/>
          <w:noProof w:val="0"/>
          <w:color w:val="000000" w:themeColor="text1" w:themeTint="FF" w:themeShade="FF"/>
          <w:lang w:val="es-MX"/>
        </w:rPr>
        <w:t>residentes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Kushimoto</w:t>
      </w:r>
      <w:r w:rsidRPr="6E7DC06D" w:rsidR="4AA1662C">
        <w:rPr>
          <w:rFonts w:ascii="Book Antiqua" w:hAnsi="Book Antiqua" w:eastAsia="Book Antiqua" w:cs="Book Antiqua"/>
          <w:b w:val="0"/>
          <w:bCs w:val="0"/>
          <w:noProof w:val="0"/>
          <w:color w:val="000000" w:themeColor="text1" w:themeTint="FF" w:themeShade="FF"/>
          <w:lang w:val="es-MX"/>
        </w:rPr>
        <w:t xml:space="preserve"> y </w:t>
      </w:r>
      <w:r w:rsidRPr="6E7DC06D" w:rsidR="4AA1662C">
        <w:rPr>
          <w:rFonts w:ascii="Book Antiqua" w:hAnsi="Book Antiqua" w:eastAsia="Book Antiqua" w:cs="Book Antiqua"/>
          <w:b w:val="0"/>
          <w:bCs w:val="0"/>
          <w:noProof w:val="0"/>
          <w:color w:val="000000" w:themeColor="text1" w:themeTint="FF" w:themeShade="FF"/>
          <w:lang w:val="es-MX"/>
        </w:rPr>
        <w:t>comentarios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historiadores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turcos</w:t>
      </w:r>
      <w:r w:rsidRPr="6E7DC06D" w:rsidR="4AA1662C">
        <w:rPr>
          <w:rFonts w:ascii="Book Antiqua" w:hAnsi="Book Antiqua" w:eastAsia="Book Antiqua" w:cs="Book Antiqua"/>
          <w:b w:val="0"/>
          <w:bCs w:val="0"/>
          <w:noProof w:val="0"/>
          <w:color w:val="000000" w:themeColor="text1" w:themeTint="FF" w:themeShade="FF"/>
          <w:lang w:val="es-MX"/>
        </w:rPr>
        <w:t xml:space="preserve"> y </w:t>
      </w:r>
      <w:r w:rsidRPr="6E7DC06D" w:rsidR="4AA1662C">
        <w:rPr>
          <w:rFonts w:ascii="Book Antiqua" w:hAnsi="Book Antiqua" w:eastAsia="Book Antiqua" w:cs="Book Antiqua"/>
          <w:b w:val="0"/>
          <w:bCs w:val="0"/>
          <w:noProof w:val="0"/>
          <w:color w:val="000000" w:themeColor="text1" w:themeTint="FF" w:themeShade="FF"/>
          <w:lang w:val="es-MX"/>
        </w:rPr>
        <w:t>japoneses</w:t>
      </w:r>
      <w:r w:rsidRPr="6E7DC06D" w:rsidR="4AA1662C">
        <w:rPr>
          <w:rFonts w:ascii="Book Antiqua" w:hAnsi="Book Antiqua" w:eastAsia="Book Antiqua" w:cs="Book Antiqua"/>
          <w:b w:val="0"/>
          <w:bCs w:val="0"/>
          <w:noProof w:val="0"/>
          <w:color w:val="000000" w:themeColor="text1" w:themeTint="FF" w:themeShade="FF"/>
          <w:lang w:val="es-MX"/>
        </w:rPr>
        <w:t xml:space="preserve">. La </w:t>
      </w:r>
      <w:r w:rsidRPr="6E7DC06D" w:rsidR="4AA1662C">
        <w:rPr>
          <w:rFonts w:ascii="Book Antiqua" w:hAnsi="Book Antiqua" w:eastAsia="Book Antiqua" w:cs="Book Antiqua"/>
          <w:b w:val="0"/>
          <w:bCs w:val="0"/>
          <w:noProof w:val="0"/>
          <w:color w:val="000000" w:themeColor="text1" w:themeTint="FF" w:themeShade="FF"/>
          <w:lang w:val="es-MX"/>
        </w:rPr>
        <w:t>banda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sonora</w:t>
      </w:r>
      <w:r w:rsidRPr="6E7DC06D" w:rsidR="4AA1662C">
        <w:rPr>
          <w:rFonts w:ascii="Book Antiqua" w:hAnsi="Book Antiqua" w:eastAsia="Book Antiqua" w:cs="Book Antiqua"/>
          <w:b w:val="0"/>
          <w:bCs w:val="0"/>
          <w:noProof w:val="0"/>
          <w:color w:val="000000" w:themeColor="text1" w:themeTint="FF" w:themeShade="FF"/>
          <w:lang w:val="es-MX"/>
        </w:rPr>
        <w:t xml:space="preserve"> del documental </w:t>
      </w:r>
      <w:r w:rsidRPr="6E7DC06D" w:rsidR="4AA1662C">
        <w:rPr>
          <w:rFonts w:ascii="Book Antiqua" w:hAnsi="Book Antiqua" w:eastAsia="Book Antiqua" w:cs="Book Antiqua"/>
          <w:b w:val="0"/>
          <w:bCs w:val="0"/>
          <w:noProof w:val="0"/>
          <w:color w:val="000000" w:themeColor="text1" w:themeTint="FF" w:themeShade="FF"/>
          <w:lang w:val="es-MX"/>
        </w:rPr>
        <w:t>incluye</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una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composición</w:t>
      </w:r>
      <w:r w:rsidRPr="6E7DC06D" w:rsidR="4AA1662C">
        <w:rPr>
          <w:rFonts w:ascii="Book Antiqua" w:hAnsi="Book Antiqua" w:eastAsia="Book Antiqua" w:cs="Book Antiqua"/>
          <w:b w:val="0"/>
          <w:bCs w:val="0"/>
          <w:noProof w:val="0"/>
          <w:color w:val="000000" w:themeColor="text1" w:themeTint="FF" w:themeShade="FF"/>
          <w:lang w:val="es-MX"/>
        </w:rPr>
        <w:t xml:space="preserve"> especial de </w:t>
      </w:r>
      <w:r w:rsidRPr="6E7DC06D" w:rsidR="4AA1662C">
        <w:rPr>
          <w:rFonts w:ascii="Book Antiqua" w:hAnsi="Book Antiqua" w:eastAsia="Book Antiqua" w:cs="Book Antiqua"/>
          <w:b w:val="0"/>
          <w:bCs w:val="0"/>
          <w:noProof w:val="0"/>
          <w:color w:val="000000" w:themeColor="text1" w:themeTint="FF" w:themeShade="FF"/>
          <w:lang w:val="es-MX"/>
        </w:rPr>
        <w:t>Seiji</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Mukaiyama</w:t>
      </w:r>
      <w:r w:rsidRPr="6E7DC06D" w:rsidR="4AA1662C">
        <w:rPr>
          <w:rFonts w:ascii="Book Antiqua" w:hAnsi="Book Antiqua" w:eastAsia="Book Antiqua" w:cs="Book Antiqua"/>
          <w:b w:val="0"/>
          <w:bCs w:val="0"/>
          <w:noProof w:val="0"/>
          <w:color w:val="000000" w:themeColor="text1" w:themeTint="FF" w:themeShade="FF"/>
          <w:lang w:val="es-MX"/>
        </w:rPr>
        <w:t xml:space="preserve"> y </w:t>
      </w:r>
      <w:r w:rsidRPr="6E7DC06D" w:rsidR="4AA1662C">
        <w:rPr>
          <w:rFonts w:ascii="Book Antiqua" w:hAnsi="Book Antiqua" w:eastAsia="Book Antiqua" w:cs="Book Antiqua"/>
          <w:b w:val="0"/>
          <w:bCs w:val="0"/>
          <w:noProof w:val="0"/>
          <w:color w:val="000000" w:themeColor="text1" w:themeTint="FF" w:themeShade="FF"/>
          <w:lang w:val="es-MX"/>
        </w:rPr>
        <w:t>melodías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tradicionales</w:t>
      </w:r>
      <w:r w:rsidRPr="6E7DC06D" w:rsidR="4AA1662C">
        <w:rPr>
          <w:rFonts w:ascii="Book Antiqua" w:hAnsi="Book Antiqua" w:eastAsia="Book Antiqua" w:cs="Book Antiqua"/>
          <w:b w:val="0"/>
          <w:bCs w:val="0"/>
          <w:noProof w:val="0"/>
          <w:color w:val="000000" w:themeColor="text1" w:themeTint="FF" w:themeShade="FF"/>
          <w:lang w:val="es-MX"/>
        </w:rPr>
        <w:t xml:space="preserve"> de ambas </w:t>
      </w:r>
      <w:r w:rsidRPr="6E7DC06D" w:rsidR="4AA1662C">
        <w:rPr>
          <w:rFonts w:ascii="Book Antiqua" w:hAnsi="Book Antiqua" w:eastAsia="Book Antiqua" w:cs="Book Antiqua"/>
          <w:b w:val="0"/>
          <w:bCs w:val="0"/>
          <w:noProof w:val="0"/>
          <w:color w:val="000000" w:themeColor="text1" w:themeTint="FF" w:themeShade="FF"/>
          <w:lang w:val="es-MX"/>
        </w:rPr>
        <w:t>culturas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incluida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una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pieza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escrita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por</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los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habitantes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Kushimoto</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Tras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el</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estreno</w:t>
      </w:r>
      <w:r w:rsidRPr="6E7DC06D" w:rsidR="4AA1662C">
        <w:rPr>
          <w:rFonts w:ascii="Book Antiqua" w:hAnsi="Book Antiqua" w:eastAsia="Book Antiqua" w:cs="Book Antiqua"/>
          <w:b w:val="0"/>
          <w:bCs w:val="0"/>
          <w:noProof w:val="0"/>
          <w:color w:val="000000" w:themeColor="text1" w:themeTint="FF" w:themeShade="FF"/>
          <w:lang w:val="es-MX"/>
        </w:rPr>
        <w:t xml:space="preserve"> del documental, </w:t>
      </w:r>
      <w:r w:rsidRPr="6E7DC06D" w:rsidR="4AA1662C">
        <w:rPr>
          <w:rFonts w:ascii="Book Antiqua" w:hAnsi="Book Antiqua" w:eastAsia="Book Antiqua" w:cs="Book Antiqua"/>
          <w:b w:val="0"/>
          <w:bCs w:val="0"/>
          <w:noProof w:val="0"/>
          <w:color w:val="000000" w:themeColor="text1" w:themeTint="FF" w:themeShade="FF"/>
          <w:lang w:val="es-MX"/>
        </w:rPr>
        <w:t>tuvo</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lugar</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una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ceremonia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simbólica</w:t>
      </w:r>
      <w:r w:rsidRPr="6E7DC06D" w:rsidR="4AA1662C">
        <w:rPr>
          <w:rFonts w:ascii="Book Antiqua" w:hAnsi="Book Antiqua" w:eastAsia="Book Antiqua" w:cs="Book Antiqua"/>
          <w:b w:val="0"/>
          <w:bCs w:val="0"/>
          <w:noProof w:val="0"/>
          <w:color w:val="000000" w:themeColor="text1" w:themeTint="FF" w:themeShade="FF"/>
          <w:lang w:val="es-MX"/>
        </w:rPr>
        <w:t xml:space="preserve"> que </w:t>
      </w:r>
      <w:r w:rsidRPr="6E7DC06D" w:rsidR="4AA1662C">
        <w:rPr>
          <w:rFonts w:ascii="Book Antiqua" w:hAnsi="Book Antiqua" w:eastAsia="Book Antiqua" w:cs="Book Antiqua"/>
          <w:b w:val="0"/>
          <w:bCs w:val="0"/>
          <w:noProof w:val="0"/>
          <w:color w:val="000000" w:themeColor="text1" w:themeTint="FF" w:themeShade="FF"/>
          <w:lang w:val="es-MX"/>
        </w:rPr>
        <w:t>combinó</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té</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verde</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japonés</w:t>
      </w:r>
      <w:r w:rsidRPr="6E7DC06D" w:rsidR="4AA1662C">
        <w:rPr>
          <w:rFonts w:ascii="Book Antiqua" w:hAnsi="Book Antiqua" w:eastAsia="Book Antiqua" w:cs="Book Antiqua"/>
          <w:b w:val="0"/>
          <w:bCs w:val="0"/>
          <w:noProof w:val="0"/>
          <w:color w:val="000000" w:themeColor="text1" w:themeTint="FF" w:themeShade="FF"/>
          <w:lang w:val="es-MX"/>
        </w:rPr>
        <w:t xml:space="preserve"> con baklava </w:t>
      </w:r>
      <w:r w:rsidRPr="6E7DC06D" w:rsidR="4AA1662C">
        <w:rPr>
          <w:rFonts w:ascii="Book Antiqua" w:hAnsi="Book Antiqua" w:eastAsia="Book Antiqua" w:cs="Book Antiqua"/>
          <w:b w:val="0"/>
          <w:bCs w:val="0"/>
          <w:noProof w:val="0"/>
          <w:color w:val="000000" w:themeColor="text1" w:themeTint="FF" w:themeShade="FF"/>
          <w:lang w:val="es-MX"/>
        </w:rPr>
        <w:t>turco</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colaboración</w:t>
      </w:r>
      <w:r w:rsidRPr="6E7DC06D" w:rsidR="4AA1662C">
        <w:rPr>
          <w:rFonts w:ascii="Book Antiqua" w:hAnsi="Book Antiqua" w:eastAsia="Book Antiqua" w:cs="Book Antiqua"/>
          <w:b w:val="0"/>
          <w:bCs w:val="0"/>
          <w:noProof w:val="0"/>
          <w:color w:val="000000" w:themeColor="text1" w:themeTint="FF" w:themeShade="FF"/>
          <w:lang w:val="es-MX"/>
        </w:rPr>
        <w:t xml:space="preserve"> con </w:t>
      </w:r>
      <w:r w:rsidRPr="6E7DC06D" w:rsidR="4AA1662C">
        <w:rPr>
          <w:rFonts w:ascii="Book Antiqua" w:hAnsi="Book Antiqua" w:eastAsia="Book Antiqua" w:cs="Book Antiqua"/>
          <w:b w:val="0"/>
          <w:bCs w:val="0"/>
          <w:noProof w:val="0"/>
          <w:color w:val="000000" w:themeColor="text1" w:themeTint="FF" w:themeShade="FF"/>
          <w:lang w:val="es-MX"/>
        </w:rPr>
        <w:t>renombrados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creadores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contenidos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japoneses</w:t>
      </w:r>
      <w:r w:rsidRPr="6E7DC06D" w:rsidR="4AA1662C">
        <w:rPr>
          <w:rFonts w:ascii="Book Antiqua" w:hAnsi="Book Antiqua" w:eastAsia="Book Antiqua" w:cs="Book Antiqua"/>
          <w:b w:val="0"/>
          <w:bCs w:val="0"/>
          <w:noProof w:val="0"/>
          <w:color w:val="000000" w:themeColor="text1" w:themeTint="FF" w:themeShade="FF"/>
          <w:lang w:val="es-MX"/>
        </w:rPr>
        <w:t xml:space="preserve">. Los </w:t>
      </w:r>
      <w:r w:rsidRPr="6E7DC06D" w:rsidR="4AA1662C">
        <w:rPr>
          <w:rFonts w:ascii="Book Antiqua" w:hAnsi="Book Antiqua" w:eastAsia="Book Antiqua" w:cs="Book Antiqua"/>
          <w:b w:val="0"/>
          <w:bCs w:val="0"/>
          <w:noProof w:val="0"/>
          <w:color w:val="000000" w:themeColor="text1" w:themeTint="FF" w:themeShade="FF"/>
          <w:lang w:val="es-MX"/>
        </w:rPr>
        <w:t>invitados</w:t>
      </w:r>
      <w:r w:rsidRPr="6E7DC06D" w:rsidR="4AA1662C">
        <w:rPr>
          <w:rFonts w:ascii="Book Antiqua" w:hAnsi="Book Antiqua" w:eastAsia="Book Antiqua" w:cs="Book Antiqua"/>
          <w:b w:val="0"/>
          <w:bCs w:val="0"/>
          <w:noProof w:val="0"/>
          <w:color w:val="000000" w:themeColor="text1" w:themeTint="FF" w:themeShade="FF"/>
          <w:lang w:val="es-MX"/>
        </w:rPr>
        <w:t xml:space="preserve"> también </w:t>
      </w:r>
      <w:r w:rsidRPr="6E7DC06D" w:rsidR="4AA1662C">
        <w:rPr>
          <w:rFonts w:ascii="Book Antiqua" w:hAnsi="Book Antiqua" w:eastAsia="Book Antiqua" w:cs="Book Antiqua"/>
          <w:b w:val="0"/>
          <w:bCs w:val="0"/>
          <w:noProof w:val="0"/>
          <w:color w:val="000000" w:themeColor="text1" w:themeTint="FF" w:themeShade="FF"/>
          <w:lang w:val="es-MX"/>
        </w:rPr>
        <w:t>experimentaron</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diversas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tradiciones</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culturales</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Turquía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en</w:t>
      </w:r>
      <w:r w:rsidRPr="6E7DC06D" w:rsidR="4AA1662C">
        <w:rPr>
          <w:rFonts w:ascii="Book Antiqua" w:hAnsi="Book Antiqua" w:eastAsia="Book Antiqua" w:cs="Book Antiqua"/>
          <w:b w:val="0"/>
          <w:bCs w:val="0"/>
          <w:noProof w:val="0"/>
          <w:color w:val="000000" w:themeColor="text1" w:themeTint="FF" w:themeShade="FF"/>
          <w:lang w:val="es-MX"/>
        </w:rPr>
        <w:t xml:space="preserve"> la zona del </w:t>
      </w:r>
      <w:r w:rsidRPr="6E7DC06D" w:rsidR="4AA1662C">
        <w:rPr>
          <w:rFonts w:ascii="Book Antiqua" w:hAnsi="Book Antiqua" w:eastAsia="Book Antiqua" w:cs="Book Antiqua"/>
          <w:b w:val="0"/>
          <w:bCs w:val="0"/>
          <w:noProof w:val="0"/>
          <w:color w:val="000000" w:themeColor="text1" w:themeTint="FF" w:themeShade="FF"/>
          <w:lang w:val="es-MX"/>
        </w:rPr>
        <w:t>vestíbulo</w:t>
      </w:r>
      <w:r w:rsidRPr="6E7DC06D" w:rsidR="4AA1662C">
        <w:rPr>
          <w:rFonts w:ascii="Book Antiqua" w:hAnsi="Book Antiqua" w:eastAsia="Book Antiqua" w:cs="Book Antiqua"/>
          <w:b w:val="0"/>
          <w:bCs w:val="0"/>
          <w:noProof w:val="0"/>
          <w:color w:val="000000" w:themeColor="text1" w:themeTint="FF" w:themeShade="FF"/>
          <w:lang w:val="es-MX"/>
        </w:rPr>
        <w:t xml:space="preserve"> antes de </w:t>
      </w:r>
      <w:r w:rsidRPr="6E7DC06D" w:rsidR="4AA1662C">
        <w:rPr>
          <w:rFonts w:ascii="Book Antiqua" w:hAnsi="Book Antiqua" w:eastAsia="Book Antiqua" w:cs="Book Antiqua"/>
          <w:b w:val="0"/>
          <w:bCs w:val="0"/>
          <w:noProof w:val="0"/>
          <w:color w:val="000000" w:themeColor="text1" w:themeTint="FF" w:themeShade="FF"/>
          <w:lang w:val="es-MX"/>
        </w:rPr>
        <w:t>disfrutar</w:t>
      </w:r>
      <w:r w:rsidRPr="6E7DC06D" w:rsidR="4AA1662C">
        <w:rPr>
          <w:rFonts w:ascii="Book Antiqua" w:hAnsi="Book Antiqua" w:eastAsia="Book Antiqua" w:cs="Book Antiqua"/>
          <w:b w:val="0"/>
          <w:bCs w:val="0"/>
          <w:noProof w:val="0"/>
          <w:color w:val="000000" w:themeColor="text1" w:themeTint="FF" w:themeShade="FF"/>
          <w:lang w:val="es-MX"/>
        </w:rPr>
        <w:t xml:space="preserve"> de </w:t>
      </w:r>
      <w:r w:rsidRPr="6E7DC06D" w:rsidR="4AA1662C">
        <w:rPr>
          <w:rFonts w:ascii="Book Antiqua" w:hAnsi="Book Antiqua" w:eastAsia="Book Antiqua" w:cs="Book Antiqua"/>
          <w:b w:val="0"/>
          <w:bCs w:val="0"/>
          <w:noProof w:val="0"/>
          <w:color w:val="000000" w:themeColor="text1" w:themeTint="FF" w:themeShade="FF"/>
          <w:lang w:val="es-MX"/>
        </w:rPr>
        <w:t>una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refinada</w:t>
      </w:r>
      <w:r w:rsidRPr="6E7DC06D" w:rsidR="4AA1662C">
        <w:rPr>
          <w:rFonts w:ascii="Book Antiqua" w:hAnsi="Book Antiqua" w:eastAsia="Book Antiqua" w:cs="Book Antiqua"/>
          <w:b w:val="0"/>
          <w:bCs w:val="0"/>
          <w:noProof w:val="0"/>
          <w:color w:val="000000" w:themeColor="text1" w:themeTint="FF" w:themeShade="FF"/>
          <w:lang w:val="es-MX"/>
        </w:rPr>
        <w:t xml:space="preserve"> </w:t>
      </w:r>
      <w:r w:rsidRPr="6E7DC06D" w:rsidR="4AA1662C">
        <w:rPr>
          <w:rFonts w:ascii="Book Antiqua" w:hAnsi="Book Antiqua" w:eastAsia="Book Antiqua" w:cs="Book Antiqua"/>
          <w:b w:val="0"/>
          <w:bCs w:val="0"/>
          <w:noProof w:val="0"/>
          <w:color w:val="000000" w:themeColor="text1" w:themeTint="FF" w:themeShade="FF"/>
          <w:lang w:val="es-MX"/>
        </w:rPr>
        <w:t>cena</w:t>
      </w:r>
      <w:r w:rsidRPr="6E7DC06D" w:rsidR="4AA1662C">
        <w:rPr>
          <w:rFonts w:ascii="Book Antiqua" w:hAnsi="Book Antiqua" w:eastAsia="Book Antiqua" w:cs="Book Antiqua"/>
          <w:b w:val="0"/>
          <w:bCs w:val="0"/>
          <w:noProof w:val="0"/>
          <w:color w:val="000000" w:themeColor="text1" w:themeTint="FF" w:themeShade="FF"/>
          <w:lang w:val="es-MX"/>
        </w:rPr>
        <w:t xml:space="preserve"> de gala.</w:t>
      </w:r>
    </w:p>
    <w:p w:rsidR="15CD6274" w:rsidP="6E7DC06D" w:rsidRDefault="15CD6274" w14:paraId="7D98D87D" w14:textId="39FEA545">
      <w:pPr>
        <w:pStyle w:val="Normal"/>
        <w:pBdr>
          <w:top w:val="none" w:color="000000" w:sz="0" w:space="0"/>
          <w:left w:val="none" w:color="000000" w:sz="0" w:space="0"/>
          <w:bottom w:val="none" w:color="000000" w:sz="0" w:space="0"/>
          <w:right w:val="none" w:color="000000" w:sz="0" w:space="0"/>
          <w:between w:val="nil" w:color="000000" w:sz="0" w:space="0"/>
        </w:pBdr>
        <w:spacing w:line="276" w:lineRule="auto"/>
        <w:ind w:firstLine="720"/>
        <w:jc w:val="both"/>
        <w:rPr>
          <w:rFonts w:ascii="Book Antiqua" w:hAnsi="Book Antiqua" w:eastAsia="Book Antiqua" w:cs="Book Antiqua"/>
          <w:b w:val="1"/>
          <w:bCs w:val="1"/>
          <w:noProof w:val="0"/>
          <w:color w:val="000000" w:themeColor="text1" w:themeTint="FF" w:themeShade="FF"/>
          <w:lang w:val="es-MX"/>
        </w:rPr>
      </w:pPr>
    </w:p>
    <w:p w:rsidR="2665A1F7" w:rsidP="6E7DC06D" w:rsidRDefault="2665A1F7" w14:paraId="6645E0C4" w14:textId="7837B555">
      <w:pPr>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b w:val="1"/>
          <w:bCs w:val="1"/>
          <w:i w:val="1"/>
          <w:iCs w:val="1"/>
          <w:noProof w:val="0"/>
          <w:color w:val="000000" w:themeColor="text1" w:themeTint="FF" w:themeShade="FF"/>
          <w:lang w:val="es-MX"/>
        </w:rPr>
      </w:pPr>
      <w:r w:rsidRPr="6E7DC06D" w:rsidR="2665A1F7">
        <w:rPr>
          <w:rFonts w:ascii="Book Antiqua" w:hAnsi="Book Antiqua" w:eastAsia="Book Antiqua" w:cs="Book Antiqua"/>
          <w:b w:val="0"/>
          <w:bCs w:val="0"/>
          <w:noProof w:val="0"/>
          <w:color w:val="000000" w:themeColor="text1" w:themeTint="FF" w:themeShade="FF"/>
          <w:lang w:val="es-MX"/>
        </w:rPr>
        <w:t>Comentando</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los</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acontecimientos</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el</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1"/>
          <w:bCs w:val="1"/>
          <w:noProof w:val="0"/>
          <w:color w:val="000000" w:themeColor="text1" w:themeTint="FF" w:themeShade="FF"/>
          <w:lang w:val="es-MX"/>
        </w:rPr>
        <w:t>Presidente</w:t>
      </w:r>
      <w:r w:rsidRPr="6E7DC06D" w:rsidR="2665A1F7">
        <w:rPr>
          <w:rFonts w:ascii="Book Antiqua" w:hAnsi="Book Antiqua" w:eastAsia="Book Antiqua" w:cs="Book Antiqua"/>
          <w:b w:val="1"/>
          <w:bCs w:val="1"/>
          <w:noProof w:val="0"/>
          <w:color w:val="000000" w:themeColor="text1" w:themeTint="FF" w:themeShade="FF"/>
          <w:lang w:val="es-MX"/>
        </w:rPr>
        <w:t xml:space="preserve"> del Consejo de Administración y del </w:t>
      </w:r>
      <w:r w:rsidRPr="6E7DC06D" w:rsidR="2665A1F7">
        <w:rPr>
          <w:rFonts w:ascii="Book Antiqua" w:hAnsi="Book Antiqua" w:eastAsia="Book Antiqua" w:cs="Book Antiqua"/>
          <w:b w:val="1"/>
          <w:bCs w:val="1"/>
          <w:noProof w:val="0"/>
          <w:color w:val="000000" w:themeColor="text1" w:themeTint="FF" w:themeShade="FF"/>
          <w:lang w:val="es-MX"/>
        </w:rPr>
        <w:t>Comité</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1"/>
          <w:bCs w:val="1"/>
          <w:noProof w:val="0"/>
          <w:color w:val="000000" w:themeColor="text1" w:themeTint="FF" w:themeShade="FF"/>
          <w:lang w:val="es-MX"/>
        </w:rPr>
        <w:t>Ejecutivo</w:t>
      </w:r>
      <w:r w:rsidRPr="6E7DC06D" w:rsidR="2665A1F7">
        <w:rPr>
          <w:rFonts w:ascii="Book Antiqua" w:hAnsi="Book Antiqua" w:eastAsia="Book Antiqua" w:cs="Book Antiqua"/>
          <w:b w:val="1"/>
          <w:bCs w:val="1"/>
          <w:noProof w:val="0"/>
          <w:color w:val="000000" w:themeColor="text1" w:themeTint="FF" w:themeShade="FF"/>
          <w:lang w:val="es-MX"/>
        </w:rPr>
        <w:t xml:space="preserve"> de </w:t>
      </w:r>
      <w:r w:rsidRPr="6E7DC06D" w:rsidR="2665A1F7">
        <w:rPr>
          <w:rFonts w:ascii="Book Antiqua" w:hAnsi="Book Antiqua" w:eastAsia="Book Antiqua" w:cs="Book Antiqua"/>
          <w:b w:val="1"/>
          <w:bCs w:val="1"/>
          <w:noProof w:val="0"/>
          <w:color w:val="000000" w:themeColor="text1" w:themeTint="FF" w:themeShade="FF"/>
          <w:lang w:val="es-MX"/>
        </w:rPr>
        <w:t>Turkish</w:t>
      </w:r>
      <w:r w:rsidRPr="6E7DC06D" w:rsidR="2665A1F7">
        <w:rPr>
          <w:rFonts w:ascii="Book Antiqua" w:hAnsi="Book Antiqua" w:eastAsia="Book Antiqua" w:cs="Book Antiqua"/>
          <w:b w:val="1"/>
          <w:bCs w:val="1"/>
          <w:noProof w:val="0"/>
          <w:color w:val="000000" w:themeColor="text1" w:themeTint="FF" w:themeShade="FF"/>
          <w:lang w:val="es-MX"/>
        </w:rPr>
        <w:t xml:space="preserve"> Airlines, Prof. </w:t>
      </w:r>
      <w:r w:rsidRPr="6E7DC06D" w:rsidR="2665A1F7">
        <w:rPr>
          <w:rFonts w:ascii="Book Antiqua" w:hAnsi="Book Antiqua" w:eastAsia="Book Antiqua" w:cs="Book Antiqua"/>
          <w:b w:val="1"/>
          <w:bCs w:val="1"/>
          <w:noProof w:val="0"/>
          <w:color w:val="000000" w:themeColor="text1" w:themeTint="FF" w:themeShade="FF"/>
          <w:lang w:val="es-MX"/>
        </w:rPr>
        <w:t>Ahmet</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1"/>
          <w:bCs w:val="1"/>
          <w:noProof w:val="0"/>
          <w:color w:val="000000" w:themeColor="text1" w:themeTint="FF" w:themeShade="FF"/>
          <w:lang w:val="es-MX"/>
        </w:rPr>
        <w:t>Bolat</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declaró</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"Estamos </w:t>
      </w:r>
      <w:r w:rsidRPr="6E7DC06D" w:rsidR="2665A1F7">
        <w:rPr>
          <w:rFonts w:ascii="Book Antiqua" w:hAnsi="Book Antiqua" w:eastAsia="Book Antiqua" w:cs="Book Antiqua"/>
          <w:b w:val="0"/>
          <w:bCs w:val="0"/>
          <w:i w:val="1"/>
          <w:iCs w:val="1"/>
          <w:noProof w:val="0"/>
          <w:color w:val="000000" w:themeColor="text1" w:themeTint="FF" w:themeShade="FF"/>
          <w:lang w:val="es-MX"/>
        </w:rPr>
        <w:t>orgullosos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representar</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la </w:t>
      </w:r>
      <w:r w:rsidRPr="6E7DC06D" w:rsidR="2665A1F7">
        <w:rPr>
          <w:rFonts w:ascii="Book Antiqua" w:hAnsi="Book Antiqua" w:eastAsia="Book Antiqua" w:cs="Book Antiqua"/>
          <w:b w:val="0"/>
          <w:bCs w:val="0"/>
          <w:i w:val="1"/>
          <w:iCs w:val="1"/>
          <w:noProof w:val="0"/>
          <w:color w:val="000000" w:themeColor="text1" w:themeTint="FF" w:themeShade="FF"/>
          <w:lang w:val="es-MX"/>
        </w:rPr>
        <w:t>rica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cultura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nuestro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país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origen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y </w:t>
      </w:r>
      <w:r w:rsidRPr="6E7DC06D" w:rsidR="2665A1F7">
        <w:rPr>
          <w:rFonts w:ascii="Book Antiqua" w:hAnsi="Book Antiqua" w:eastAsia="Book Antiqua" w:cs="Book Antiqua"/>
          <w:b w:val="0"/>
          <w:bCs w:val="0"/>
          <w:i w:val="1"/>
          <w:iCs w:val="1"/>
          <w:noProof w:val="0"/>
          <w:color w:val="000000" w:themeColor="text1" w:themeTint="FF" w:themeShade="FF"/>
          <w:lang w:val="es-MX"/>
        </w:rPr>
        <w:t>reafirmar</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nuestra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amistad</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más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un </w:t>
      </w:r>
      <w:r w:rsidRPr="6E7DC06D" w:rsidR="2665A1F7">
        <w:rPr>
          <w:rFonts w:ascii="Book Antiqua" w:hAnsi="Book Antiqua" w:eastAsia="Book Antiqua" w:cs="Book Antiqua"/>
          <w:b w:val="0"/>
          <w:bCs w:val="0"/>
          <w:i w:val="1"/>
          <w:iCs w:val="1"/>
          <w:noProof w:val="0"/>
          <w:color w:val="000000" w:themeColor="text1" w:themeTint="FF" w:themeShade="FF"/>
          <w:lang w:val="es-MX"/>
        </w:rPr>
        <w:t>siglo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con </w:t>
      </w:r>
      <w:r w:rsidRPr="6E7DC06D" w:rsidR="2665A1F7">
        <w:rPr>
          <w:rFonts w:ascii="Book Antiqua" w:hAnsi="Book Antiqua" w:eastAsia="Book Antiqua" w:cs="Book Antiqua"/>
          <w:b w:val="0"/>
          <w:bCs w:val="0"/>
          <w:i w:val="1"/>
          <w:iCs w:val="1"/>
          <w:noProof w:val="0"/>
          <w:color w:val="000000" w:themeColor="text1" w:themeTint="FF" w:themeShade="FF"/>
          <w:lang w:val="es-MX"/>
        </w:rPr>
        <w:t>Japón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Participar</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la Expo 2025 de Osaka, uno de </w:t>
      </w:r>
      <w:r w:rsidRPr="6E7DC06D" w:rsidR="2665A1F7">
        <w:rPr>
          <w:rFonts w:ascii="Book Antiqua" w:hAnsi="Book Antiqua" w:eastAsia="Book Antiqua" w:cs="Book Antiqua"/>
          <w:b w:val="0"/>
          <w:bCs w:val="0"/>
          <w:i w:val="1"/>
          <w:iCs w:val="1"/>
          <w:noProof w:val="0"/>
          <w:color w:val="000000" w:themeColor="text1" w:themeTint="FF" w:themeShade="FF"/>
          <w:lang w:val="es-MX"/>
        </w:rPr>
        <w:t>los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encuentros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naciones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más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grandes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e </w:t>
      </w:r>
      <w:r w:rsidRPr="6E7DC06D" w:rsidR="2665A1F7">
        <w:rPr>
          <w:rFonts w:ascii="Book Antiqua" w:hAnsi="Book Antiqua" w:eastAsia="Book Antiqua" w:cs="Book Antiqua"/>
          <w:b w:val="0"/>
          <w:bCs w:val="0"/>
          <w:i w:val="1"/>
          <w:iCs w:val="1"/>
          <w:noProof w:val="0"/>
          <w:color w:val="000000" w:themeColor="text1" w:themeTint="FF" w:themeShade="FF"/>
          <w:lang w:val="es-MX"/>
        </w:rPr>
        <w:t>influyentes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del </w:t>
      </w:r>
      <w:r w:rsidRPr="6E7DC06D" w:rsidR="2665A1F7">
        <w:rPr>
          <w:rFonts w:ascii="Book Antiqua" w:hAnsi="Book Antiqua" w:eastAsia="Book Antiqua" w:cs="Book Antiqua"/>
          <w:b w:val="0"/>
          <w:bCs w:val="0"/>
          <w:i w:val="1"/>
          <w:iCs w:val="1"/>
          <w:noProof w:val="0"/>
          <w:color w:val="000000" w:themeColor="text1" w:themeTint="FF" w:themeShade="FF"/>
          <w:lang w:val="es-MX"/>
        </w:rPr>
        <w:t>mundo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se </w:t>
      </w:r>
      <w:r w:rsidRPr="6E7DC06D" w:rsidR="2665A1F7">
        <w:rPr>
          <w:rFonts w:ascii="Book Antiqua" w:hAnsi="Book Antiqua" w:eastAsia="Book Antiqua" w:cs="Book Antiqua"/>
          <w:b w:val="0"/>
          <w:bCs w:val="0"/>
          <w:i w:val="1"/>
          <w:iCs w:val="1"/>
          <w:noProof w:val="0"/>
          <w:color w:val="000000" w:themeColor="text1" w:themeTint="FF" w:themeShade="FF"/>
          <w:lang w:val="es-MX"/>
        </w:rPr>
        <w:t>alinea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perfectamente</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con </w:t>
      </w:r>
      <w:r w:rsidRPr="6E7DC06D" w:rsidR="2665A1F7">
        <w:rPr>
          <w:rFonts w:ascii="Book Antiqua" w:hAnsi="Book Antiqua" w:eastAsia="Book Antiqua" w:cs="Book Antiqua"/>
          <w:b w:val="0"/>
          <w:bCs w:val="0"/>
          <w:i w:val="1"/>
          <w:iCs w:val="1"/>
          <w:noProof w:val="0"/>
          <w:color w:val="000000" w:themeColor="text1" w:themeTint="FF" w:themeShade="FF"/>
          <w:lang w:val="es-MX"/>
        </w:rPr>
        <w:t>nuestra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misión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construir</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puentes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significativos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entre </w:t>
      </w:r>
      <w:r w:rsidRPr="6E7DC06D" w:rsidR="2665A1F7">
        <w:rPr>
          <w:rFonts w:ascii="Book Antiqua" w:hAnsi="Book Antiqua" w:eastAsia="Book Antiqua" w:cs="Book Antiqua"/>
          <w:b w:val="0"/>
          <w:bCs w:val="0"/>
          <w:i w:val="1"/>
          <w:iCs w:val="1"/>
          <w:noProof w:val="0"/>
          <w:color w:val="000000" w:themeColor="text1" w:themeTint="FF" w:themeShade="FF"/>
          <w:lang w:val="es-MX"/>
        </w:rPr>
        <w:t>culturas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a </w:t>
      </w:r>
      <w:r w:rsidRPr="6E7DC06D" w:rsidR="2665A1F7">
        <w:rPr>
          <w:rFonts w:ascii="Book Antiqua" w:hAnsi="Book Antiqua" w:eastAsia="Book Antiqua" w:cs="Book Antiqua"/>
          <w:b w:val="0"/>
          <w:bCs w:val="0"/>
          <w:i w:val="1"/>
          <w:iCs w:val="1"/>
          <w:noProof w:val="0"/>
          <w:color w:val="000000" w:themeColor="text1" w:themeTint="FF" w:themeShade="FF"/>
          <w:lang w:val="es-MX"/>
        </w:rPr>
        <w:t>través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los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viajes</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el</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patrimonio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y la </w:t>
      </w:r>
      <w:r w:rsidRPr="6E7DC06D" w:rsidR="2665A1F7">
        <w:rPr>
          <w:rFonts w:ascii="Book Antiqua" w:hAnsi="Book Antiqua" w:eastAsia="Book Antiqua" w:cs="Book Antiqua"/>
          <w:b w:val="0"/>
          <w:bCs w:val="0"/>
          <w:i w:val="1"/>
          <w:iCs w:val="1"/>
          <w:noProof w:val="0"/>
          <w:color w:val="000000" w:themeColor="text1" w:themeTint="FF" w:themeShade="FF"/>
          <w:lang w:val="es-MX"/>
        </w:rPr>
        <w:t>conexión</w:t>
      </w:r>
      <w:r w:rsidRPr="6E7DC06D" w:rsidR="2665A1F7">
        <w:rPr>
          <w:rFonts w:ascii="Book Antiqua" w:hAnsi="Book Antiqua" w:eastAsia="Book Antiqua" w:cs="Book Antiqua"/>
          <w:b w:val="0"/>
          <w:bCs w:val="0"/>
          <w:i w:val="1"/>
          <w:iCs w:val="1"/>
          <w:noProof w:val="0"/>
          <w:color w:val="000000" w:themeColor="text1" w:themeTint="FF" w:themeShade="FF"/>
          <w:lang w:val="es-MX"/>
        </w:rPr>
        <w:t>«</w:t>
      </w:r>
      <w:r w:rsidRPr="6E7DC06D" w:rsidR="2665A1F7">
        <w:rPr>
          <w:rFonts w:ascii="Book Antiqua" w:hAnsi="Book Antiqua" w:eastAsia="Book Antiqua" w:cs="Book Antiqua"/>
          <w:b w:val="1"/>
          <w:bCs w:val="1"/>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 xml:space="preserve">y </w:t>
      </w:r>
      <w:r w:rsidRPr="6E7DC06D" w:rsidR="2665A1F7">
        <w:rPr>
          <w:rFonts w:ascii="Book Antiqua" w:hAnsi="Book Antiqua" w:eastAsia="Book Antiqua" w:cs="Book Antiqua"/>
          <w:b w:val="0"/>
          <w:bCs w:val="0"/>
          <w:noProof w:val="0"/>
          <w:color w:val="000000" w:themeColor="text1" w:themeTint="FF" w:themeShade="FF"/>
          <w:lang w:val="es-MX"/>
        </w:rPr>
        <w:t>aña</w:t>
      </w:r>
      <w:r w:rsidRPr="6E7DC06D" w:rsidR="2665A1F7">
        <w:rPr>
          <w:rFonts w:ascii="Book Antiqua" w:hAnsi="Book Antiqua" w:eastAsia="Book Antiqua" w:cs="Book Antiqua"/>
          <w:b w:val="0"/>
          <w:bCs w:val="0"/>
          <w:noProof w:val="0"/>
          <w:color w:val="000000" w:themeColor="text1" w:themeTint="FF" w:themeShade="FF"/>
          <w:lang w:val="es-MX"/>
        </w:rPr>
        <w:t>dió</w:t>
      </w:r>
      <w:r w:rsidRPr="6E7DC06D" w:rsidR="2665A1F7">
        <w:rPr>
          <w:rFonts w:ascii="Book Antiqua" w:hAnsi="Book Antiqua" w:eastAsia="Book Antiqua" w:cs="Book Antiqua"/>
          <w:b w:val="0"/>
          <w:bCs w:val="0"/>
          <w:noProof w:val="0"/>
          <w:color w:val="000000" w:themeColor="text1" w:themeTint="FF" w:themeShade="FF"/>
          <w:lang w:val="es-MX"/>
        </w:rPr>
        <w:t>:</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»La </w:t>
      </w:r>
      <w:r w:rsidRPr="6E7DC06D" w:rsidR="2665A1F7">
        <w:rPr>
          <w:rFonts w:ascii="Book Antiqua" w:hAnsi="Book Antiqua" w:eastAsia="Book Antiqua" w:cs="Book Antiqua"/>
          <w:b w:val="0"/>
          <w:bCs w:val="0"/>
          <w:i w:val="1"/>
          <w:iCs w:val="1"/>
          <w:noProof w:val="0"/>
          <w:color w:val="000000" w:themeColor="text1" w:themeTint="FF" w:themeShade="FF"/>
          <w:lang w:val="es-MX"/>
        </w:rPr>
        <w:t>proyección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w:t>
      </w:r>
      <w:r w:rsidRPr="6E7DC06D" w:rsidR="2665A1F7">
        <w:rPr>
          <w:rFonts w:ascii="Book Antiqua" w:hAnsi="Book Antiqua" w:eastAsia="Book Antiqua" w:cs="Book Antiqua"/>
          <w:b w:val="0"/>
          <w:bCs w:val="0"/>
          <w:i w:val="1"/>
          <w:iCs w:val="1"/>
          <w:noProof w:val="0"/>
          <w:color w:val="000000" w:themeColor="text1" w:themeTint="FF" w:themeShade="FF"/>
          <w:lang w:val="es-MX"/>
        </w:rPr>
        <w:t>Kushimoto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nuestro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evento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Connect</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to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Türkiye</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resalta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el</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sentido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reflejo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de la </w:t>
      </w:r>
      <w:r w:rsidRPr="6E7DC06D" w:rsidR="2665A1F7">
        <w:rPr>
          <w:rFonts w:ascii="Book Antiqua" w:hAnsi="Book Antiqua" w:eastAsia="Book Antiqua" w:cs="Book Antiqua"/>
          <w:b w:val="0"/>
          <w:bCs w:val="0"/>
          <w:i w:val="1"/>
          <w:iCs w:val="1"/>
          <w:noProof w:val="0"/>
          <w:color w:val="000000" w:themeColor="text1" w:themeTint="FF" w:themeShade="FF"/>
          <w:lang w:val="es-MX"/>
        </w:rPr>
        <w:t>unidad</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la </w:t>
      </w:r>
      <w:r w:rsidRPr="6E7DC06D" w:rsidR="2665A1F7">
        <w:rPr>
          <w:rFonts w:ascii="Book Antiqua" w:hAnsi="Book Antiqua" w:eastAsia="Book Antiqua" w:cs="Book Antiqua"/>
          <w:b w:val="0"/>
          <w:bCs w:val="0"/>
          <w:i w:val="1"/>
          <w:iCs w:val="1"/>
          <w:noProof w:val="0"/>
          <w:color w:val="000000" w:themeColor="text1" w:themeTint="FF" w:themeShade="FF"/>
          <w:lang w:val="es-MX"/>
        </w:rPr>
        <w:t>empatía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y la </w:t>
      </w:r>
      <w:r w:rsidRPr="6E7DC06D" w:rsidR="2665A1F7">
        <w:rPr>
          <w:rFonts w:ascii="Book Antiqua" w:hAnsi="Book Antiqua" w:eastAsia="Book Antiqua" w:cs="Book Antiqua"/>
          <w:b w:val="0"/>
          <w:bCs w:val="0"/>
          <w:i w:val="1"/>
          <w:iCs w:val="1"/>
          <w:noProof w:val="0"/>
          <w:color w:val="000000" w:themeColor="text1" w:themeTint="FF" w:themeShade="FF"/>
          <w:lang w:val="es-MX"/>
        </w:rPr>
        <w:t>historia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compartida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con </w:t>
      </w:r>
      <w:r w:rsidRPr="6E7DC06D" w:rsidR="2665A1F7">
        <w:rPr>
          <w:rFonts w:ascii="Book Antiqua" w:hAnsi="Book Antiqua" w:eastAsia="Book Antiqua" w:cs="Book Antiqua"/>
          <w:b w:val="0"/>
          <w:bCs w:val="0"/>
          <w:i w:val="1"/>
          <w:iCs w:val="1"/>
          <w:noProof w:val="0"/>
          <w:color w:val="000000" w:themeColor="text1" w:themeTint="FF" w:themeShade="FF"/>
          <w:lang w:val="es-MX"/>
        </w:rPr>
        <w:t>Japón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revelando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lo profundo y </w:t>
      </w:r>
      <w:r w:rsidRPr="6E7DC06D" w:rsidR="2665A1F7">
        <w:rPr>
          <w:rFonts w:ascii="Book Antiqua" w:hAnsi="Book Antiqua" w:eastAsia="Book Antiqua" w:cs="Book Antiqua"/>
          <w:b w:val="0"/>
          <w:bCs w:val="0"/>
          <w:i w:val="1"/>
          <w:iCs w:val="1"/>
          <w:noProof w:val="0"/>
          <w:color w:val="000000" w:themeColor="text1" w:themeTint="FF" w:themeShade="FF"/>
          <w:lang w:val="es-MX"/>
        </w:rPr>
        <w:t>duradero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que es </w:t>
      </w:r>
      <w:r w:rsidRPr="6E7DC06D" w:rsidR="2665A1F7">
        <w:rPr>
          <w:rFonts w:ascii="Book Antiqua" w:hAnsi="Book Antiqua" w:eastAsia="Book Antiqua" w:cs="Book Antiqua"/>
          <w:b w:val="0"/>
          <w:bCs w:val="0"/>
          <w:i w:val="1"/>
          <w:iCs w:val="1"/>
          <w:noProof w:val="0"/>
          <w:color w:val="000000" w:themeColor="text1" w:themeTint="FF" w:themeShade="FF"/>
          <w:lang w:val="es-MX"/>
        </w:rPr>
        <w:t>realmente</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el</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r w:rsidRPr="6E7DC06D" w:rsidR="2665A1F7">
        <w:rPr>
          <w:rFonts w:ascii="Book Antiqua" w:hAnsi="Book Antiqua" w:eastAsia="Book Antiqua" w:cs="Book Antiqua"/>
          <w:b w:val="0"/>
          <w:bCs w:val="0"/>
          <w:i w:val="1"/>
          <w:iCs w:val="1"/>
          <w:noProof w:val="0"/>
          <w:color w:val="000000" w:themeColor="text1" w:themeTint="FF" w:themeShade="FF"/>
          <w:lang w:val="es-MX"/>
        </w:rPr>
        <w:t>vínculo</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entre </w:t>
      </w:r>
      <w:r w:rsidRPr="6E7DC06D" w:rsidR="2665A1F7">
        <w:rPr>
          <w:rFonts w:ascii="Book Antiqua" w:hAnsi="Book Antiqua" w:eastAsia="Book Antiqua" w:cs="Book Antiqua"/>
          <w:b w:val="0"/>
          <w:bCs w:val="0"/>
          <w:i w:val="1"/>
          <w:iCs w:val="1"/>
          <w:noProof w:val="0"/>
          <w:color w:val="000000" w:themeColor="text1" w:themeTint="FF" w:themeShade="FF"/>
          <w:lang w:val="es-MX"/>
        </w:rPr>
        <w:t>Turquía</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y </w:t>
      </w:r>
      <w:r w:rsidRPr="6E7DC06D" w:rsidR="2665A1F7">
        <w:rPr>
          <w:rFonts w:ascii="Book Antiqua" w:hAnsi="Book Antiqua" w:eastAsia="Book Antiqua" w:cs="Book Antiqua"/>
          <w:b w:val="0"/>
          <w:bCs w:val="0"/>
          <w:i w:val="1"/>
          <w:iCs w:val="1"/>
          <w:noProof w:val="0"/>
          <w:color w:val="000000" w:themeColor="text1" w:themeTint="FF" w:themeShade="FF"/>
          <w:lang w:val="es-MX"/>
        </w:rPr>
        <w:t>Japón</w:t>
      </w:r>
      <w:r w:rsidRPr="6E7DC06D" w:rsidR="2665A1F7">
        <w:rPr>
          <w:rFonts w:ascii="Book Antiqua" w:hAnsi="Book Antiqua" w:eastAsia="Book Antiqua" w:cs="Book Antiqua"/>
          <w:b w:val="0"/>
          <w:bCs w:val="0"/>
          <w:i w:val="1"/>
          <w:iCs w:val="1"/>
          <w:noProof w:val="0"/>
          <w:color w:val="000000" w:themeColor="text1" w:themeTint="FF" w:themeShade="FF"/>
          <w:lang w:val="es-MX"/>
        </w:rPr>
        <w:t xml:space="preserve">". </w:t>
      </w:r>
    </w:p>
    <w:p w:rsidR="15CD6274" w:rsidP="6E7DC06D" w:rsidRDefault="15CD6274" w14:paraId="0E0110E9" w14:textId="4592751D">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b w:val="1"/>
          <w:bCs w:val="1"/>
          <w:noProof w:val="0"/>
          <w:color w:val="000000" w:themeColor="text1" w:themeTint="FF" w:themeShade="FF"/>
          <w:lang w:val="es-MX"/>
        </w:rPr>
      </w:pPr>
    </w:p>
    <w:p w:rsidR="2665A1F7" w:rsidP="6E7DC06D" w:rsidRDefault="2665A1F7" w14:paraId="4174D5E1" w14:textId="6EBEAA93">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b w:val="0"/>
          <w:bCs w:val="0"/>
          <w:noProof w:val="0"/>
          <w:color w:val="000000" w:themeColor="text1" w:themeTint="FF" w:themeShade="FF"/>
          <w:lang w:val="es-MX"/>
        </w:rPr>
      </w:pPr>
      <w:r w:rsidRPr="6E7DC06D" w:rsidR="2665A1F7">
        <w:rPr>
          <w:rFonts w:ascii="Book Antiqua" w:hAnsi="Book Antiqua" w:eastAsia="Book Antiqua" w:cs="Book Antiqua"/>
          <w:b w:val="0"/>
          <w:bCs w:val="0"/>
          <w:noProof w:val="0"/>
          <w:color w:val="000000" w:themeColor="text1" w:themeTint="FF" w:themeShade="FF"/>
          <w:lang w:val="es-MX"/>
        </w:rPr>
        <w:t xml:space="preserve">Con </w:t>
      </w:r>
      <w:r w:rsidRPr="6E7DC06D" w:rsidR="2665A1F7">
        <w:rPr>
          <w:rFonts w:ascii="Book Antiqua" w:hAnsi="Book Antiqua" w:eastAsia="Book Antiqua" w:cs="Book Antiqua"/>
          <w:b w:val="0"/>
          <w:bCs w:val="0"/>
          <w:noProof w:val="0"/>
          <w:color w:val="000000" w:themeColor="text1" w:themeTint="FF" w:themeShade="FF"/>
          <w:lang w:val="es-MX"/>
        </w:rPr>
        <w:t>su</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participación</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en</w:t>
      </w:r>
      <w:r w:rsidRPr="6E7DC06D" w:rsidR="2665A1F7">
        <w:rPr>
          <w:rFonts w:ascii="Book Antiqua" w:hAnsi="Book Antiqua" w:eastAsia="Book Antiqua" w:cs="Book Antiqua"/>
          <w:b w:val="0"/>
          <w:bCs w:val="0"/>
          <w:noProof w:val="0"/>
          <w:color w:val="000000" w:themeColor="text1" w:themeTint="FF" w:themeShade="FF"/>
          <w:lang w:val="es-MX"/>
        </w:rPr>
        <w:t xml:space="preserve"> la Expo 2025 de Osaka, </w:t>
      </w:r>
      <w:r w:rsidRPr="6E7DC06D" w:rsidR="2665A1F7">
        <w:rPr>
          <w:rFonts w:ascii="Book Antiqua" w:hAnsi="Book Antiqua" w:eastAsia="Book Antiqua" w:cs="Book Antiqua"/>
          <w:b w:val="0"/>
          <w:bCs w:val="0"/>
          <w:noProof w:val="0"/>
          <w:color w:val="000000" w:themeColor="text1" w:themeTint="FF" w:themeShade="FF"/>
          <w:lang w:val="es-MX"/>
        </w:rPr>
        <w:t>Turkish</w:t>
      </w:r>
      <w:r w:rsidRPr="6E7DC06D" w:rsidR="2665A1F7">
        <w:rPr>
          <w:rFonts w:ascii="Book Antiqua" w:hAnsi="Book Antiqua" w:eastAsia="Book Antiqua" w:cs="Book Antiqua"/>
          <w:b w:val="0"/>
          <w:bCs w:val="0"/>
          <w:noProof w:val="0"/>
          <w:color w:val="000000" w:themeColor="text1" w:themeTint="FF" w:themeShade="FF"/>
          <w:lang w:val="es-MX"/>
        </w:rPr>
        <w:t xml:space="preserve"> Airlines </w:t>
      </w:r>
      <w:r w:rsidRPr="6E7DC06D" w:rsidR="2665A1F7">
        <w:rPr>
          <w:rFonts w:ascii="Book Antiqua" w:hAnsi="Book Antiqua" w:eastAsia="Book Antiqua" w:cs="Book Antiqua"/>
          <w:b w:val="0"/>
          <w:bCs w:val="0"/>
          <w:noProof w:val="0"/>
          <w:color w:val="000000" w:themeColor="text1" w:themeTint="FF" w:themeShade="FF"/>
          <w:lang w:val="es-MX"/>
        </w:rPr>
        <w:t>sigue</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construyendo</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puentes</w:t>
      </w:r>
      <w:r w:rsidRPr="6E7DC06D" w:rsidR="2665A1F7">
        <w:rPr>
          <w:rFonts w:ascii="Book Antiqua" w:hAnsi="Book Antiqua" w:eastAsia="Book Antiqua" w:cs="Book Antiqua"/>
          <w:b w:val="0"/>
          <w:bCs w:val="0"/>
          <w:noProof w:val="0"/>
          <w:color w:val="000000" w:themeColor="text1" w:themeTint="FF" w:themeShade="FF"/>
          <w:lang w:val="es-MX"/>
        </w:rPr>
        <w:t xml:space="preserve"> entre </w:t>
      </w:r>
      <w:r w:rsidRPr="6E7DC06D" w:rsidR="2665A1F7">
        <w:rPr>
          <w:rFonts w:ascii="Book Antiqua" w:hAnsi="Book Antiqua" w:eastAsia="Book Antiqua" w:cs="Book Antiqua"/>
          <w:b w:val="0"/>
          <w:bCs w:val="0"/>
          <w:noProof w:val="0"/>
          <w:color w:val="000000" w:themeColor="text1" w:themeTint="FF" w:themeShade="FF"/>
          <w:lang w:val="es-MX"/>
        </w:rPr>
        <w:t>continentes</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culturas</w:t>
      </w:r>
      <w:r w:rsidRPr="6E7DC06D" w:rsidR="2665A1F7">
        <w:rPr>
          <w:rFonts w:ascii="Book Antiqua" w:hAnsi="Book Antiqua" w:eastAsia="Book Antiqua" w:cs="Book Antiqua"/>
          <w:b w:val="0"/>
          <w:bCs w:val="0"/>
          <w:noProof w:val="0"/>
          <w:color w:val="000000" w:themeColor="text1" w:themeTint="FF" w:themeShade="FF"/>
          <w:lang w:val="es-MX"/>
        </w:rPr>
        <w:t xml:space="preserve"> y </w:t>
      </w:r>
      <w:r w:rsidRPr="6E7DC06D" w:rsidR="2665A1F7">
        <w:rPr>
          <w:rFonts w:ascii="Book Antiqua" w:hAnsi="Book Antiqua" w:eastAsia="Book Antiqua" w:cs="Book Antiqua"/>
          <w:b w:val="0"/>
          <w:bCs w:val="0"/>
          <w:noProof w:val="0"/>
          <w:color w:val="000000" w:themeColor="text1" w:themeTint="FF" w:themeShade="FF"/>
          <w:lang w:val="es-MX"/>
        </w:rPr>
        <w:t>comunidades</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uniendo</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innovación</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patrimonio</w:t>
      </w:r>
      <w:r w:rsidRPr="6E7DC06D" w:rsidR="2665A1F7">
        <w:rPr>
          <w:rFonts w:ascii="Book Antiqua" w:hAnsi="Book Antiqua" w:eastAsia="Book Antiqua" w:cs="Book Antiqua"/>
          <w:b w:val="0"/>
          <w:bCs w:val="0"/>
          <w:noProof w:val="0"/>
          <w:color w:val="000000" w:themeColor="text1" w:themeTint="FF" w:themeShade="FF"/>
          <w:lang w:val="es-MX"/>
        </w:rPr>
        <w:t xml:space="preserve"> y </w:t>
      </w:r>
      <w:r w:rsidRPr="6E7DC06D" w:rsidR="2665A1F7">
        <w:rPr>
          <w:rFonts w:ascii="Book Antiqua" w:hAnsi="Book Antiqua" w:eastAsia="Book Antiqua" w:cs="Book Antiqua"/>
          <w:b w:val="0"/>
          <w:bCs w:val="0"/>
          <w:noProof w:val="0"/>
          <w:color w:val="000000" w:themeColor="text1" w:themeTint="FF" w:themeShade="FF"/>
          <w:lang w:val="es-MX"/>
        </w:rPr>
        <w:t>hospitalidad</w:t>
      </w:r>
      <w:r w:rsidRPr="6E7DC06D" w:rsidR="2665A1F7">
        <w:rPr>
          <w:rFonts w:ascii="Book Antiqua" w:hAnsi="Book Antiqua" w:eastAsia="Book Antiqua" w:cs="Book Antiqua"/>
          <w:b w:val="0"/>
          <w:bCs w:val="0"/>
          <w:noProof w:val="0"/>
          <w:color w:val="000000" w:themeColor="text1" w:themeTint="FF" w:themeShade="FF"/>
          <w:lang w:val="es-MX"/>
        </w:rPr>
        <w:t xml:space="preserve"> </w:t>
      </w:r>
      <w:r w:rsidRPr="6E7DC06D" w:rsidR="2665A1F7">
        <w:rPr>
          <w:rFonts w:ascii="Book Antiqua" w:hAnsi="Book Antiqua" w:eastAsia="Book Antiqua" w:cs="Book Antiqua"/>
          <w:b w:val="0"/>
          <w:bCs w:val="0"/>
          <w:noProof w:val="0"/>
          <w:color w:val="000000" w:themeColor="text1" w:themeTint="FF" w:themeShade="FF"/>
          <w:lang w:val="es-MX"/>
        </w:rPr>
        <w:t>en</w:t>
      </w:r>
      <w:r w:rsidRPr="6E7DC06D" w:rsidR="2665A1F7">
        <w:rPr>
          <w:rFonts w:ascii="Book Antiqua" w:hAnsi="Book Antiqua" w:eastAsia="Book Antiqua" w:cs="Book Antiqua"/>
          <w:b w:val="0"/>
          <w:bCs w:val="0"/>
          <w:noProof w:val="0"/>
          <w:color w:val="000000" w:themeColor="text1" w:themeTint="FF" w:themeShade="FF"/>
          <w:lang w:val="es-MX"/>
        </w:rPr>
        <w:t xml:space="preserve"> un </w:t>
      </w:r>
      <w:r w:rsidRPr="6E7DC06D" w:rsidR="2665A1F7">
        <w:rPr>
          <w:rFonts w:ascii="Book Antiqua" w:hAnsi="Book Antiqua" w:eastAsia="Book Antiqua" w:cs="Book Antiqua"/>
          <w:b w:val="0"/>
          <w:bCs w:val="0"/>
          <w:noProof w:val="0"/>
          <w:color w:val="000000" w:themeColor="text1" w:themeTint="FF" w:themeShade="FF"/>
          <w:lang w:val="es-MX"/>
        </w:rPr>
        <w:t>escenario</w:t>
      </w:r>
      <w:r w:rsidRPr="6E7DC06D" w:rsidR="2665A1F7">
        <w:rPr>
          <w:rFonts w:ascii="Book Antiqua" w:hAnsi="Book Antiqua" w:eastAsia="Book Antiqua" w:cs="Book Antiqua"/>
          <w:b w:val="0"/>
          <w:bCs w:val="0"/>
          <w:noProof w:val="0"/>
          <w:color w:val="000000" w:themeColor="text1" w:themeTint="FF" w:themeShade="FF"/>
          <w:lang w:val="es-MX"/>
        </w:rPr>
        <w:t xml:space="preserve"> global. </w:t>
      </w:r>
    </w:p>
    <w:p w:rsidR="2665A1F7" w:rsidP="6E7DC06D" w:rsidRDefault="2665A1F7" w14:paraId="21DA3BE5" w14:textId="143433E7">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b w:val="1"/>
          <w:bCs w:val="1"/>
          <w:noProof w:val="0"/>
          <w:color w:val="000000" w:themeColor="text1" w:themeTint="FF" w:themeShade="FF"/>
          <w:lang w:val="es-MX"/>
        </w:rPr>
      </w:pPr>
      <w:r w:rsidRPr="6E7DC06D" w:rsidR="2665A1F7">
        <w:rPr>
          <w:rFonts w:ascii="Book Antiqua" w:hAnsi="Book Antiqua" w:eastAsia="Book Antiqua" w:cs="Book Antiqua"/>
          <w:b w:val="1"/>
          <w:bCs w:val="1"/>
          <w:noProof w:val="0"/>
          <w:color w:val="000000" w:themeColor="text1" w:themeTint="FF" w:themeShade="FF"/>
          <w:lang w:val="es-MX"/>
        </w:rPr>
        <w:t xml:space="preserve"> </w:t>
      </w:r>
    </w:p>
    <w:p w:rsidR="2665A1F7" w:rsidP="6E7DC06D" w:rsidRDefault="2665A1F7" w14:paraId="706F7EFF" w14:textId="62325A47">
      <w:pPr>
        <w:pStyle w:val="Normal"/>
        <w:pBdr>
          <w:top w:val="none" w:color="000000" w:sz="0" w:space="0"/>
          <w:left w:val="none" w:color="000000" w:sz="0" w:space="0"/>
          <w:bottom w:val="none" w:color="000000" w:sz="0" w:space="0"/>
          <w:right w:val="none" w:color="000000" w:sz="0" w:space="0"/>
          <w:between w:val="nil" w:color="000000" w:sz="0" w:space="0"/>
        </w:pBdr>
        <w:spacing w:line="276" w:lineRule="auto"/>
        <w:jc w:val="both"/>
        <w:rPr>
          <w:rFonts w:ascii="Book Antiqua" w:hAnsi="Book Antiqua" w:eastAsia="Book Antiqua" w:cs="Book Antiqua"/>
          <w:b w:val="0"/>
          <w:bCs w:val="0"/>
          <w:noProof w:val="0"/>
          <w:color w:val="000000" w:themeColor="text1" w:themeTint="FF" w:themeShade="FF"/>
          <w:lang w:val="es-MX"/>
        </w:rPr>
      </w:pPr>
      <w:r w:rsidRPr="6E7DC06D" w:rsidR="2665A1F7">
        <w:rPr>
          <w:rFonts w:ascii="Book Antiqua" w:hAnsi="Book Antiqua" w:eastAsia="Book Antiqua" w:cs="Book Antiqua"/>
          <w:b w:val="0"/>
          <w:bCs w:val="0"/>
          <w:noProof w:val="0"/>
          <w:color w:val="000000" w:themeColor="text1" w:themeTint="FF" w:themeShade="FF"/>
          <w:lang w:val="es-MX"/>
        </w:rPr>
        <w:t xml:space="preserve">Los vídeos están disponibles en el canal oficial de </w:t>
      </w:r>
      <w:r w:rsidRPr="6E7DC06D" w:rsidR="2665A1F7">
        <w:rPr>
          <w:rFonts w:ascii="Book Antiqua" w:hAnsi="Book Antiqua" w:eastAsia="Book Antiqua" w:cs="Book Antiqua"/>
          <w:b w:val="0"/>
          <w:bCs w:val="0"/>
          <w:noProof w:val="0"/>
          <w:color w:val="000000" w:themeColor="text1" w:themeTint="FF" w:themeShade="FF"/>
          <w:lang w:val="es-MX"/>
        </w:rPr>
        <w:t>Turkish</w:t>
      </w:r>
      <w:r w:rsidRPr="6E7DC06D" w:rsidR="2665A1F7">
        <w:rPr>
          <w:rFonts w:ascii="Book Antiqua" w:hAnsi="Book Antiqua" w:eastAsia="Book Antiqua" w:cs="Book Antiqua"/>
          <w:b w:val="0"/>
          <w:bCs w:val="0"/>
          <w:noProof w:val="0"/>
          <w:color w:val="000000" w:themeColor="text1" w:themeTint="FF" w:themeShade="FF"/>
          <w:lang w:val="es-MX"/>
        </w:rPr>
        <w:t xml:space="preserve"> Airlines en </w:t>
      </w:r>
      <w:r w:rsidRPr="6E7DC06D" w:rsidR="2665A1F7">
        <w:rPr>
          <w:rFonts w:ascii="Book Antiqua" w:hAnsi="Book Antiqua" w:eastAsia="Book Antiqua" w:cs="Book Antiqua"/>
          <w:b w:val="0"/>
          <w:bCs w:val="0"/>
          <w:noProof w:val="0"/>
          <w:color w:val="000000" w:themeColor="text1" w:themeTint="FF" w:themeShade="FF"/>
          <w:lang w:val="es-MX"/>
        </w:rPr>
        <w:t>Youtube</w:t>
      </w:r>
      <w:r w:rsidRPr="6E7DC06D" w:rsidR="08AF6E14">
        <w:rPr>
          <w:rFonts w:ascii="Book Antiqua" w:hAnsi="Book Antiqua" w:eastAsia="Book Antiqua" w:cs="Book Antiqua"/>
          <w:b w:val="0"/>
          <w:bCs w:val="0"/>
          <w:noProof w:val="0"/>
          <w:color w:val="000000" w:themeColor="text1" w:themeTint="FF" w:themeShade="FF"/>
          <w:lang w:val="es-MX"/>
        </w:rPr>
        <w:t>:</w:t>
      </w:r>
    </w:p>
    <w:p w:rsidR="00F47D43" w:rsidP="6E7DC06D" w:rsidRDefault="001E0BBB" w14:paraId="7C99B85A" w14:textId="47E6E390">
      <w:pPr>
        <w:pBdr>
          <w:top w:val="none" w:color="000000" w:sz="0" w:space="0"/>
          <w:left w:val="none" w:color="000000" w:sz="0" w:space="0"/>
          <w:bottom w:val="none" w:color="000000" w:sz="0" w:space="0"/>
          <w:right w:val="none" w:color="000000" w:sz="0" w:space="0"/>
          <w:between w:val="nil" w:color="000000" w:sz="0" w:space="0"/>
        </w:pBdr>
        <w:spacing w:line="276" w:lineRule="auto"/>
        <w:jc w:val="both"/>
        <w:rPr>
          <w:noProof w:val="0"/>
          <w:color w:val="000000"/>
          <w:sz w:val="18"/>
          <w:szCs w:val="18"/>
          <w:lang w:val="es-MX"/>
        </w:rPr>
      </w:pPr>
      <w:hyperlink r:id="R0bdb5a101c094c55">
        <w:r w:rsidRPr="6E7DC06D" w:rsidR="001E0BBB">
          <w:rPr>
            <w:rStyle w:val="Hyperlink"/>
            <w:rFonts w:ascii="Book Antiqua" w:hAnsi="Book Antiqua" w:eastAsia="Book Antiqua" w:cs="Book Antiqua"/>
            <w:noProof w:val="0"/>
            <w:lang w:val="es-MX"/>
          </w:rPr>
          <w:t>Crystal Business Class Suite</w:t>
        </w:r>
      </w:hyperlink>
    </w:p>
    <w:p w:rsidR="00F47D43" w:rsidP="6E7DC06D" w:rsidRDefault="001E0BBB" w14:paraId="30425FC3" w14:textId="7EE8A8FC">
      <w:pPr>
        <w:pBdr>
          <w:top w:val="none" w:color="000000" w:sz="0" w:space="0"/>
          <w:left w:val="none" w:color="000000" w:sz="0" w:space="0"/>
          <w:bottom w:val="none" w:color="000000" w:sz="0" w:space="0"/>
          <w:right w:val="none" w:color="000000" w:sz="0" w:space="0"/>
          <w:between w:val="nil" w:color="000000" w:sz="0" w:space="0"/>
        </w:pBdr>
        <w:spacing w:line="276" w:lineRule="auto"/>
        <w:jc w:val="both"/>
        <w:rPr>
          <w:noProof w:val="0"/>
          <w:color w:val="000000"/>
          <w:sz w:val="18"/>
          <w:szCs w:val="18"/>
          <w:lang w:val="es-MX"/>
        </w:rPr>
      </w:pPr>
      <w:hyperlink r:id="Rd5e624a8333249c4">
        <w:r w:rsidRPr="6E7DC06D" w:rsidR="001E0BBB">
          <w:rPr>
            <w:rStyle w:val="Hyperlink"/>
            <w:rFonts w:ascii="Book Antiqua" w:hAnsi="Book Antiqua" w:eastAsia="Book Antiqua" w:cs="Book Antiqua"/>
            <w:noProof w:val="0"/>
            <w:lang w:val="es-MX"/>
          </w:rPr>
          <w:t>Kushimoto</w:t>
        </w:r>
        <w:r w:rsidRPr="6E7DC06D" w:rsidR="001E0BBB">
          <w:rPr>
            <w:rStyle w:val="Hyperlink"/>
            <w:rFonts w:ascii="Book Antiqua" w:hAnsi="Book Antiqua" w:eastAsia="Book Antiqua" w:cs="Book Antiqua"/>
            <w:noProof w:val="0"/>
            <w:lang w:val="es-MX"/>
          </w:rPr>
          <w:t xml:space="preserve"> Documentary</w:t>
        </w:r>
      </w:hyperlink>
    </w:p>
    <w:p w:rsidR="00F47D43" w:rsidP="00E40F3E" w:rsidRDefault="00F47D43" w14:paraId="7D609A79" w14:textId="77777777">
      <w:pPr>
        <w:pBdr>
          <w:top w:val="nil"/>
          <w:left w:val="nil"/>
          <w:bottom w:val="nil"/>
          <w:right w:val="nil"/>
          <w:between w:val="nil"/>
        </w:pBdr>
        <w:shd w:val="clear" w:color="auto" w:fill="FFFFFF"/>
        <w:spacing w:line="276" w:lineRule="auto"/>
        <w:rPr>
          <w:rFonts w:ascii="Book Antiqua" w:hAnsi="Book Antiqua" w:eastAsia="Book Antiqua" w:cs="Book Antiqua"/>
          <w:color w:val="000000"/>
        </w:rPr>
      </w:pPr>
    </w:p>
    <w:p w:rsidR="00F47D43" w:rsidRDefault="00F47D43" w14:paraId="399801A5" w14:textId="77777777">
      <w:pPr>
        <w:jc w:val="both"/>
        <w:rPr>
          <w:rFonts w:ascii="Book Antiqua" w:hAnsi="Book Antiqua" w:eastAsia="Book Antiqua" w:cs="Book Antiqua"/>
          <w:b/>
          <w:color w:val="000000"/>
          <w:u w:val="single"/>
        </w:rPr>
      </w:pPr>
    </w:p>
    <w:p w:rsidR="18BE2253" w:rsidP="636A54D2" w:rsidRDefault="18BE2253" w14:paraId="5383F4CA" w14:textId="22888A2F">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36A54D2" w:rsidR="18BE225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Sobre Turkish Airlines</w:t>
      </w:r>
      <w:r>
        <w:br/>
      </w:r>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Establecida en 1933 con una flota de cinco aeronaves, Turkish Airlines, miembro de Star Alliance, cuenta actualmente con una flota de 480 aviones (de pasajeros y carga) que vuelan a 352 destinos en todo el mundo: 299 internacionales y 53 nacionales en 131 países. Puedes encontrar más información sobre Turkish Airlines en su sitio web oficial </w:t>
      </w:r>
      <w:hyperlink r:id="R67317395b4b64a28">
        <w:r w:rsidRPr="636A54D2" w:rsidR="18BE2253">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www.turkishairlines.com</w:t>
        </w:r>
      </w:hyperlink>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 en sus cuentas oficiales de redes sociales: Facebook, X, YouTube, LinkedIn e Instagram.</w:t>
      </w:r>
    </w:p>
    <w:p w:rsidR="636A54D2" w:rsidP="636A54D2" w:rsidRDefault="636A54D2" w14:paraId="50BAC76A" w14:textId="3C591101">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p>
    <w:p w:rsidR="18BE2253" w:rsidP="636A54D2" w:rsidRDefault="18BE2253" w14:paraId="68457F64" w14:textId="50D4E6E7">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36A54D2" w:rsidR="18BE225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Sobre Star Alliance</w:t>
      </w:r>
      <w:r>
        <w:br/>
      </w:r>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La red Star Alliance fue establecida en 1997 como la primera alianza aérea verdaderamente global, basada en una propuesta de valor centrada en el alcance mundial, el reconocimiento internacional y un servicio fluido. Desde su creación, ha ofrecido la red aérea más grande y completa, con un enfoque constante en mejorar la experiencia del cliente a lo largo de todo el trayecto con la alianza. 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En total, la red de Star Alliance actualmente ofrece más de 10,000 vuelos diarios a casi 1,200 aeropuertos en 184 países. Además, se ofrecen vuelos de conexión adicionales a través de los socios de conexión de Star Alliance: Juneyao Airlines y THAI Smile Airways.</w:t>
      </w:r>
    </w:p>
    <w:p w:rsidR="18BE2253" w:rsidP="636A54D2" w:rsidRDefault="18BE2253" w14:paraId="382D045F" w14:textId="7E599B9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AU"/>
        </w:rPr>
      </w:pPr>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Oficina de Prensa de Star Alliance:</w:t>
      </w:r>
    </w:p>
    <w:p w:rsidR="18BE2253" w:rsidP="636A54D2" w:rsidRDefault="18BE2253" w14:paraId="78A93780" w14:textId="7CE02352">
      <w:pPr>
        <w:rPr>
          <w:rFonts w:ascii="Aptos" w:hAnsi="Aptos" w:eastAsia="Aptos" w:cs="Aptos"/>
          <w:b w:val="0"/>
          <w:bCs w:val="0"/>
          <w:i w:val="0"/>
          <w:iCs w:val="0"/>
          <w:caps w:val="0"/>
          <w:smallCaps w:val="0"/>
          <w:noProof w:val="0"/>
          <w:color w:val="000000" w:themeColor="text1" w:themeTint="FF" w:themeShade="FF"/>
          <w:sz w:val="24"/>
          <w:szCs w:val="24"/>
          <w:lang w:val="en-AU"/>
        </w:rPr>
      </w:pPr>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Tel: +65 8729 6691 | Correo: </w:t>
      </w:r>
      <w:hyperlink r:id="Rf28504e24c214812">
        <w:r w:rsidRPr="636A54D2" w:rsidR="18BE2253">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mediarelations@staralliance.com</w:t>
        </w:r>
      </w:hyperlink>
      <w:r w:rsidRPr="636A54D2" w:rsidR="18BE22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Visita nuestro sitio web o conéctate con nosotros en redes sociales: </w:t>
      </w:r>
      <w:r w:rsidR="18BE2253">
        <w:drawing>
          <wp:inline wp14:editId="220379C5" wp14:anchorId="33C688A7">
            <wp:extent cx="4457700" cy="171450"/>
            <wp:effectExtent l="0" t="0" r="0" b="0"/>
            <wp:docPr id="1553442559" name="" title=""/>
            <wp:cNvGraphicFramePr>
              <a:graphicFrameLocks noChangeAspect="1"/>
            </wp:cNvGraphicFramePr>
            <a:graphic>
              <a:graphicData uri="http://schemas.openxmlformats.org/drawingml/2006/picture">
                <pic:pic>
                  <pic:nvPicPr>
                    <pic:cNvPr id="0" name=""/>
                    <pic:cNvPicPr/>
                  </pic:nvPicPr>
                  <pic:blipFill>
                    <a:blip r:embed="Rf0437dff3ca14cf2">
                      <a:extLst>
                        <a:ext xmlns:a="http://schemas.openxmlformats.org/drawingml/2006/main" uri="{28A0092B-C50C-407E-A947-70E740481C1C}">
                          <a14:useLocalDpi val="0"/>
                        </a:ext>
                      </a:extLst>
                    </a:blip>
                    <a:stretch>
                      <a:fillRect/>
                    </a:stretch>
                  </pic:blipFill>
                  <pic:spPr>
                    <a:xfrm>
                      <a:off x="0" y="0"/>
                      <a:ext cx="4457700" cy="171450"/>
                    </a:xfrm>
                    <a:prstGeom prst="rect">
                      <a:avLst/>
                    </a:prstGeom>
                  </pic:spPr>
                </pic:pic>
              </a:graphicData>
            </a:graphic>
          </wp:inline>
        </w:drawing>
      </w:r>
    </w:p>
    <w:sectPr w:rsidRPr="00132FC3" w:rsidR="00F47D43">
      <w:headerReference w:type="default" r:id="rId26"/>
      <w:pgSz w:w="11900" w:h="16840" w:orient="portrait"/>
      <w:pgMar w:top="1951" w:right="1417" w:bottom="1417" w:left="1417" w:header="1079" w:footer="5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20C6" w:rsidRDefault="006D20C6" w14:paraId="7049B194" w14:textId="77777777">
      <w:r>
        <w:separator/>
      </w:r>
    </w:p>
  </w:endnote>
  <w:endnote w:type="continuationSeparator" w:id="0">
    <w:p w:rsidR="006D20C6" w:rsidRDefault="006D20C6" w14:paraId="4CDD74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20C6" w:rsidRDefault="006D20C6" w14:paraId="04AEB580" w14:textId="77777777">
      <w:r>
        <w:separator/>
      </w:r>
    </w:p>
  </w:footnote>
  <w:footnote w:type="continuationSeparator" w:id="0">
    <w:p w:rsidR="006D20C6" w:rsidRDefault="006D20C6" w14:paraId="655EBD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47D43" w:rsidRDefault="001E0BBB" w14:paraId="18F21A15" w14:textId="77777777">
    <w:pPr>
      <w:pBdr>
        <w:top w:val="nil"/>
        <w:left w:val="nil"/>
        <w:bottom w:val="nil"/>
        <w:right w:val="nil"/>
        <w:between w:val="nil"/>
      </w:pBdr>
      <w:tabs>
        <w:tab w:val="center" w:pos="4536"/>
        <w:tab w:val="right" w:pos="9046"/>
      </w:tabs>
      <w:rPr>
        <w:color w:val="000000"/>
        <w:sz w:val="18"/>
        <w:szCs w:val="18"/>
      </w:rPr>
    </w:pPr>
    <w:r>
      <w:rPr>
        <w:noProof/>
        <w:color w:val="000000"/>
        <w:sz w:val="18"/>
        <w:szCs w:val="18"/>
      </w:rPr>
      <w:drawing>
        <wp:inline distT="0" distB="0" distL="0" distR="0" wp14:anchorId="3FCDBC2D" wp14:editId="52B8D008">
          <wp:extent cx="5753100" cy="466725"/>
          <wp:effectExtent l="0" t="0" r="0" b="0"/>
          <wp:docPr id="1" name="image1.pn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1.png" descr="Q:\Users\a_okuyan\Desktop\Press Release Header.jpg"/>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43"/>
    <w:rsid w:val="000A6CA4"/>
    <w:rsid w:val="00127EE0"/>
    <w:rsid w:val="00130802"/>
    <w:rsid w:val="00132FC3"/>
    <w:rsid w:val="00140D46"/>
    <w:rsid w:val="001D5F40"/>
    <w:rsid w:val="001E0BBB"/>
    <w:rsid w:val="001E2555"/>
    <w:rsid w:val="002A03FA"/>
    <w:rsid w:val="00302A86"/>
    <w:rsid w:val="00305882"/>
    <w:rsid w:val="00323BED"/>
    <w:rsid w:val="00433C45"/>
    <w:rsid w:val="004D1AF3"/>
    <w:rsid w:val="00556FE2"/>
    <w:rsid w:val="00560B65"/>
    <w:rsid w:val="005E39E5"/>
    <w:rsid w:val="006D20C6"/>
    <w:rsid w:val="006E36B5"/>
    <w:rsid w:val="008E799B"/>
    <w:rsid w:val="009B37D3"/>
    <w:rsid w:val="009D0F7B"/>
    <w:rsid w:val="00A37C11"/>
    <w:rsid w:val="00AC760B"/>
    <w:rsid w:val="00AD31BF"/>
    <w:rsid w:val="00AE2343"/>
    <w:rsid w:val="00BB3E84"/>
    <w:rsid w:val="00BF76C0"/>
    <w:rsid w:val="00CC5AF1"/>
    <w:rsid w:val="00D0040E"/>
    <w:rsid w:val="00D157D2"/>
    <w:rsid w:val="00D4158C"/>
    <w:rsid w:val="00D9684E"/>
    <w:rsid w:val="00E40F3E"/>
    <w:rsid w:val="00E42DE4"/>
    <w:rsid w:val="00ED3A78"/>
    <w:rsid w:val="00F47D43"/>
    <w:rsid w:val="00F71D25"/>
    <w:rsid w:val="08AF6E14"/>
    <w:rsid w:val="0A4CE845"/>
    <w:rsid w:val="0FD1BE85"/>
    <w:rsid w:val="15CD6274"/>
    <w:rsid w:val="18BE2253"/>
    <w:rsid w:val="199B437C"/>
    <w:rsid w:val="22912243"/>
    <w:rsid w:val="22F988D1"/>
    <w:rsid w:val="249F0817"/>
    <w:rsid w:val="25C239E8"/>
    <w:rsid w:val="2665A1F7"/>
    <w:rsid w:val="2B838F51"/>
    <w:rsid w:val="3DC225D4"/>
    <w:rsid w:val="438D15DA"/>
    <w:rsid w:val="43D841B9"/>
    <w:rsid w:val="472B59B7"/>
    <w:rsid w:val="496A0F78"/>
    <w:rsid w:val="4AA1662C"/>
    <w:rsid w:val="4C3ACDCE"/>
    <w:rsid w:val="54B9AC1A"/>
    <w:rsid w:val="57BDEB9B"/>
    <w:rsid w:val="625F0254"/>
    <w:rsid w:val="636A54D2"/>
    <w:rsid w:val="6C6A0DE1"/>
    <w:rsid w:val="6E7DC06D"/>
    <w:rsid w:val="7C4BD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9E1FA"/>
  <w15:docId w15:val="{F14E85E1-55C8-4CB4-9C06-40D8CAF143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D4158C"/>
    <w:rPr>
      <w:color w:val="0000FF" w:themeColor="hyperlink"/>
      <w:u w:val="single"/>
    </w:rPr>
  </w:style>
  <w:style w:type="character" w:styleId="UnresolvedMention">
    <w:name w:val="Unresolved Mention"/>
    <w:basedOn w:val="DefaultParagraphFont"/>
    <w:uiPriority w:val="99"/>
    <w:semiHidden/>
    <w:unhideWhenUsed/>
    <w:rsid w:val="00D4158C"/>
    <w:rPr>
      <w:color w:val="605E5C"/>
      <w:shd w:val="clear" w:color="auto" w:fill="E1DFDD"/>
    </w:rPr>
  </w:style>
  <w:style w:type="character" w:styleId="FollowedHyperlink">
    <w:name w:val="FollowedHyperlink"/>
    <w:basedOn w:val="DefaultParagraphFont"/>
    <w:uiPriority w:val="99"/>
    <w:semiHidden/>
    <w:unhideWhenUsed/>
    <w:rsid w:val="000A6CA4"/>
    <w:rPr>
      <w:color w:val="800080" w:themeColor="followedHyperlink"/>
      <w:u w:val="single"/>
    </w:rPr>
  </w:style>
  <w:style w:type="paragraph" w:styleId="Revision">
    <w:name w:val="Revision"/>
    <w:hidden/>
    <w:uiPriority w:val="99"/>
    <w:semiHidden/>
    <w:rsid w:val="00E4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26"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28" /><Relationship Type="http://schemas.openxmlformats.org/officeDocument/2006/relationships/customXml" Target="../customXml/item3.xml" Id="rId31" /><Relationship Type="http://schemas.openxmlformats.org/officeDocument/2006/relationships/footnotes" Target="footnotes.xml" Id="rId4"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s://youtu.be/BKXYQXwhwk0" TargetMode="External" Id="R0bdb5a101c094c55" /><Relationship Type="http://schemas.openxmlformats.org/officeDocument/2006/relationships/hyperlink" Target="https://youtu.be/cjiXgP7bdTg" TargetMode="External" Id="Rd5e624a8333249c4" /><Relationship Type="http://schemas.openxmlformats.org/officeDocument/2006/relationships/hyperlink" Target="https://www.turkishairlines.com" TargetMode="External" Id="R67317395b4b64a28" /><Relationship Type="http://schemas.openxmlformats.org/officeDocument/2006/relationships/hyperlink" Target="mailto:mediarelations@staralliance.com" TargetMode="External" Id="Rf28504e24c214812" /><Relationship Type="http://schemas.openxmlformats.org/officeDocument/2006/relationships/image" Target="/media/image4.png" Id="Rf0437dff3ca14cf2"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DC9A3-BA40-4D46-930F-27AC6B67B758}"/>
</file>

<file path=customXml/itemProps2.xml><?xml version="1.0" encoding="utf-8"?>
<ds:datastoreItem xmlns:ds="http://schemas.openxmlformats.org/officeDocument/2006/customXml" ds:itemID="{DACDB5C3-0952-4D0D-9EF0-F062963ADBF6}"/>
</file>

<file path=customXml/itemProps3.xml><?xml version="1.0" encoding="utf-8"?>
<ds:datastoreItem xmlns:ds="http://schemas.openxmlformats.org/officeDocument/2006/customXml" ds:itemID="{DCF073CA-2847-476B-9773-621A647356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GIZEM TITI (Genel Mudurluk / THY Teknik A.S. (Pazarlama ve Kurumsal Iletisim Md.) - Interaktif Pazarlama Sefi)</dc:creator>
  <lastModifiedBy>Ariadna Mosqueda</lastModifiedBy>
  <revision>13</revision>
  <dcterms:created xsi:type="dcterms:W3CDTF">2025-04-22T13:34:00.0000000Z</dcterms:created>
  <dcterms:modified xsi:type="dcterms:W3CDTF">2025-04-29T16:03:39.1123411Z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